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FE4C6" w14:textId="72DD2CE4" w:rsidR="005274B9" w:rsidRPr="00951E4F" w:rsidRDefault="004C35AA" w:rsidP="5EDFCC1D">
      <w:pPr>
        <w:jc w:val="center"/>
        <w:rPr>
          <w:b/>
          <w:bCs/>
          <w:sz w:val="28"/>
          <w:szCs w:val="28"/>
        </w:rPr>
      </w:pPr>
      <w:r w:rsidRPr="315F7320">
        <w:rPr>
          <w:b/>
          <w:bCs/>
          <w:sz w:val="28"/>
          <w:szCs w:val="28"/>
        </w:rPr>
        <w:t xml:space="preserve"> GMCA Pension Top Up </w:t>
      </w:r>
      <w:r w:rsidR="006A5E19" w:rsidRPr="315F7320">
        <w:rPr>
          <w:b/>
          <w:bCs/>
          <w:sz w:val="28"/>
          <w:szCs w:val="28"/>
        </w:rPr>
        <w:t>toolkit</w:t>
      </w:r>
      <w:r w:rsidR="000B5C01" w:rsidRPr="315F7320">
        <w:rPr>
          <w:b/>
          <w:bCs/>
          <w:sz w:val="28"/>
          <w:szCs w:val="28"/>
        </w:rPr>
        <w:t xml:space="preserve"> – phase two May 2022</w:t>
      </w:r>
    </w:p>
    <w:p w14:paraId="10910E1A" w14:textId="05BFF51B" w:rsidR="00D84A60" w:rsidRDefault="2C93CD82" w:rsidP="315F7320">
      <w:pPr>
        <w:jc w:val="center"/>
        <w:rPr>
          <w:b/>
          <w:bCs/>
          <w:sz w:val="28"/>
          <w:szCs w:val="28"/>
        </w:rPr>
      </w:pPr>
      <w:r w:rsidRPr="315F7320">
        <w:rPr>
          <w:b/>
          <w:bCs/>
          <w:sz w:val="28"/>
          <w:szCs w:val="28"/>
        </w:rPr>
        <w:t>Communications and engagement plan</w:t>
      </w:r>
    </w:p>
    <w:p w14:paraId="6703E253" w14:textId="4947158A" w:rsidR="00D84A60" w:rsidRDefault="00D84A60" w:rsidP="17FBE3CA">
      <w:pPr>
        <w:rPr>
          <w:b/>
          <w:bCs/>
          <w:szCs w:val="24"/>
        </w:rPr>
      </w:pPr>
    </w:p>
    <w:p w14:paraId="200C6495" w14:textId="385D3A90" w:rsidR="17FBE3CA" w:rsidRDefault="17FBE3CA" w:rsidP="17FBE3CA">
      <w:pPr>
        <w:rPr>
          <w:b/>
          <w:bCs/>
          <w:szCs w:val="24"/>
        </w:rPr>
      </w:pPr>
      <w:r w:rsidRPr="315F7320">
        <w:rPr>
          <w:b/>
          <w:bCs/>
          <w:sz w:val="28"/>
          <w:szCs w:val="28"/>
        </w:rPr>
        <w:t>Pension Top Up campaign overview – a call to action</w:t>
      </w:r>
    </w:p>
    <w:p w14:paraId="74387081" w14:textId="758B4890" w:rsidR="62B2741D" w:rsidRDefault="17FBE3CA" w:rsidP="315F7320">
      <w:pPr>
        <w:rPr>
          <w:rFonts w:eastAsiaTheme="minorEastAsia"/>
          <w:szCs w:val="24"/>
        </w:rPr>
      </w:pPr>
      <w:r w:rsidRPr="315F7320">
        <w:rPr>
          <w:rFonts w:eastAsiaTheme="minorEastAsia"/>
          <w:szCs w:val="24"/>
        </w:rPr>
        <w:t xml:space="preserve">As we face a cost-of-living crisis that will affect thousands of older people across Greater Manchester, there is an opportunity to put more money into people’s pockets. We can do that by encouraging and helping residents to access the millions of pounds that go unclaimed in benefits for older people. </w:t>
      </w:r>
    </w:p>
    <w:p w14:paraId="17EA8950" w14:textId="19FDC5AE" w:rsidR="62B2741D" w:rsidRDefault="17FBE3CA" w:rsidP="315F7320">
      <w:pPr>
        <w:rPr>
          <w:rFonts w:eastAsiaTheme="minorEastAsia"/>
          <w:szCs w:val="24"/>
        </w:rPr>
      </w:pPr>
      <w:r w:rsidRPr="315F7320">
        <w:rPr>
          <w:rFonts w:eastAsiaTheme="minorEastAsia"/>
          <w:szCs w:val="24"/>
        </w:rPr>
        <w:t>Using UK level estimates, our research team found that:</w:t>
      </w:r>
    </w:p>
    <w:p w14:paraId="56C3E7DD" w14:textId="5B70F25F" w:rsidR="62B2741D" w:rsidRDefault="17FBE3CA" w:rsidP="00F40230">
      <w:pPr>
        <w:pStyle w:val="ListParagraph"/>
        <w:numPr>
          <w:ilvl w:val="0"/>
          <w:numId w:val="3"/>
        </w:numPr>
        <w:rPr>
          <w:rFonts w:eastAsiaTheme="minorEastAsia"/>
          <w:szCs w:val="24"/>
        </w:rPr>
      </w:pPr>
      <w:r w:rsidRPr="315F7320">
        <w:rPr>
          <w:rFonts w:eastAsiaTheme="minorEastAsia"/>
          <w:szCs w:val="24"/>
        </w:rPr>
        <w:t xml:space="preserve">There are around 36,000 eligible households not claiming Pension Credit in Greater Manchester - </w:t>
      </w:r>
      <w:proofErr w:type="gramStart"/>
      <w:r w:rsidRPr="315F7320">
        <w:rPr>
          <w:rFonts w:eastAsiaTheme="minorEastAsia"/>
          <w:szCs w:val="24"/>
        </w:rPr>
        <w:t>that’s</w:t>
      </w:r>
      <w:proofErr w:type="gramEnd"/>
      <w:r w:rsidRPr="315F7320">
        <w:rPr>
          <w:rFonts w:eastAsiaTheme="minorEastAsia"/>
          <w:szCs w:val="24"/>
        </w:rPr>
        <w:t xml:space="preserve"> a</w:t>
      </w:r>
      <w:r w:rsidR="53C674B2" w:rsidRPr="315F7320">
        <w:rPr>
          <w:rFonts w:eastAsiaTheme="minorEastAsia"/>
          <w:szCs w:val="24"/>
        </w:rPr>
        <w:t xml:space="preserve"> third of those who are eligible</w:t>
      </w:r>
    </w:p>
    <w:p w14:paraId="31E37C99" w14:textId="4918D8B9" w:rsidR="62B2741D" w:rsidRDefault="17FBE3CA" w:rsidP="00F40230">
      <w:pPr>
        <w:pStyle w:val="ListParagraph"/>
        <w:numPr>
          <w:ilvl w:val="0"/>
          <w:numId w:val="3"/>
        </w:numPr>
        <w:rPr>
          <w:rFonts w:eastAsiaTheme="minorEastAsia"/>
          <w:szCs w:val="24"/>
        </w:rPr>
      </w:pPr>
      <w:r w:rsidRPr="315F7320">
        <w:rPr>
          <w:rFonts w:eastAsiaTheme="minorEastAsia"/>
          <w:szCs w:val="24"/>
        </w:rPr>
        <w:t>The average value to households is estimated at £34 per week</w:t>
      </w:r>
    </w:p>
    <w:p w14:paraId="63D58F5F" w14:textId="05FC6BED" w:rsidR="62B2741D" w:rsidRDefault="17FBE3CA" w:rsidP="00F40230">
      <w:pPr>
        <w:pStyle w:val="ListParagraph"/>
        <w:numPr>
          <w:ilvl w:val="0"/>
          <w:numId w:val="3"/>
        </w:numPr>
        <w:rPr>
          <w:rFonts w:eastAsiaTheme="minorEastAsia"/>
          <w:szCs w:val="24"/>
        </w:rPr>
      </w:pPr>
      <w:r w:rsidRPr="315F7320">
        <w:rPr>
          <w:rFonts w:eastAsiaTheme="minorEastAsia"/>
          <w:szCs w:val="24"/>
        </w:rPr>
        <w:t>This equates to £70m per year across the city region</w:t>
      </w:r>
    </w:p>
    <w:p w14:paraId="62E4FA73" w14:textId="3B6F0677" w:rsidR="62B2741D" w:rsidRDefault="17FBE3CA" w:rsidP="00F40230">
      <w:pPr>
        <w:pStyle w:val="ListParagraph"/>
        <w:numPr>
          <w:ilvl w:val="0"/>
          <w:numId w:val="3"/>
        </w:numPr>
        <w:rPr>
          <w:rFonts w:eastAsiaTheme="minorEastAsia"/>
          <w:szCs w:val="24"/>
        </w:rPr>
      </w:pPr>
      <w:r w:rsidRPr="315F7320">
        <w:rPr>
          <w:rFonts w:eastAsiaTheme="minorEastAsia"/>
          <w:szCs w:val="24"/>
        </w:rPr>
        <w:t>This is all extra income that could be put back into older people’s pockets and potentially spent within our local economy</w:t>
      </w:r>
    </w:p>
    <w:p w14:paraId="6CE877DF" w14:textId="3C08206A" w:rsidR="62B2741D" w:rsidRDefault="17FBE3CA" w:rsidP="315F7320">
      <w:pPr>
        <w:rPr>
          <w:rFonts w:eastAsiaTheme="minorEastAsia"/>
          <w:szCs w:val="24"/>
        </w:rPr>
      </w:pPr>
      <w:proofErr w:type="gramStart"/>
      <w:r w:rsidRPr="315F7320">
        <w:rPr>
          <w:rFonts w:eastAsiaTheme="minorEastAsia"/>
          <w:szCs w:val="24"/>
        </w:rPr>
        <w:t>That’s</w:t>
      </w:r>
      <w:proofErr w:type="gramEnd"/>
      <w:r w:rsidRPr="315F7320">
        <w:rPr>
          <w:rFonts w:eastAsiaTheme="minorEastAsia"/>
          <w:szCs w:val="24"/>
        </w:rPr>
        <w:t xml:space="preserve"> why the </w:t>
      </w:r>
      <w:r w:rsidR="2F293EF8" w:rsidRPr="315F7320">
        <w:rPr>
          <w:rFonts w:eastAsiaTheme="minorEastAsia"/>
          <w:szCs w:val="24"/>
        </w:rPr>
        <w:t xml:space="preserve">Greater Manchester Ageing Hub (at GMCA) and the Greater Manchester Housing Providers (GMHP) are launching the second phase of the Pension Top Up campaign to encourage older people – or their loved ones – </w:t>
      </w:r>
      <w:r w:rsidR="53C674B2" w:rsidRPr="315F7320">
        <w:rPr>
          <w:rFonts w:eastAsiaTheme="minorEastAsia"/>
          <w:szCs w:val="24"/>
        </w:rPr>
        <w:t>to check they are getting all that they are entitled to</w:t>
      </w:r>
      <w:r w:rsidR="28341321" w:rsidRPr="315F7320">
        <w:rPr>
          <w:rFonts w:eastAsiaTheme="minorEastAsia"/>
          <w:szCs w:val="24"/>
        </w:rPr>
        <w:t>.</w:t>
      </w:r>
      <w:r w:rsidR="3171D86E" w:rsidRPr="315F7320">
        <w:rPr>
          <w:rFonts w:eastAsiaTheme="minorEastAsia"/>
          <w:szCs w:val="24"/>
        </w:rPr>
        <w:t xml:space="preserve"> </w:t>
      </w:r>
    </w:p>
    <w:p w14:paraId="1575D9AF" w14:textId="7D4061BA" w:rsidR="2B20CC62" w:rsidRDefault="2B20CC62" w:rsidP="2B20CC62">
      <w:pPr>
        <w:rPr>
          <w:rFonts w:eastAsiaTheme="minorEastAsia"/>
          <w:b/>
          <w:bCs/>
          <w:szCs w:val="24"/>
        </w:rPr>
      </w:pPr>
      <w:r w:rsidRPr="315F7320">
        <w:rPr>
          <w:rFonts w:eastAsiaTheme="minorEastAsia"/>
          <w:b/>
          <w:bCs/>
          <w:szCs w:val="24"/>
        </w:rPr>
        <w:t>Pension Top Up campaign phase one</w:t>
      </w:r>
    </w:p>
    <w:p w14:paraId="4B3CCD23" w14:textId="57632860" w:rsidR="62B2741D" w:rsidRDefault="53C674B2" w:rsidP="315F7320">
      <w:pPr>
        <w:rPr>
          <w:rFonts w:eastAsiaTheme="minorEastAsia"/>
          <w:szCs w:val="24"/>
        </w:rPr>
      </w:pPr>
      <w:r w:rsidRPr="315F7320">
        <w:rPr>
          <w:rFonts w:eastAsiaTheme="minorEastAsia"/>
          <w:szCs w:val="24"/>
        </w:rPr>
        <w:t>The first phase of the Pension Top Up campaign, launched in January 2021</w:t>
      </w:r>
      <w:r w:rsidR="3171D86E" w:rsidRPr="315F7320">
        <w:rPr>
          <w:rFonts w:eastAsiaTheme="minorEastAsia"/>
          <w:szCs w:val="24"/>
        </w:rPr>
        <w:t xml:space="preserve"> </w:t>
      </w:r>
      <w:r w:rsidRPr="315F7320">
        <w:rPr>
          <w:rFonts w:eastAsiaTheme="minorEastAsia"/>
          <w:szCs w:val="24"/>
        </w:rPr>
        <w:t>during the pandemic, was p</w:t>
      </w:r>
      <w:r w:rsidR="312BBC27" w:rsidRPr="315F7320">
        <w:rPr>
          <w:rFonts w:eastAsiaTheme="minorEastAsia"/>
          <w:szCs w:val="24"/>
        </w:rPr>
        <w:t>rimarily driven by</w:t>
      </w:r>
      <w:r w:rsidR="2F606744" w:rsidRPr="315F7320">
        <w:rPr>
          <w:rFonts w:eastAsiaTheme="minorEastAsia"/>
          <w:szCs w:val="24"/>
        </w:rPr>
        <w:t xml:space="preserve"> housing providers across Greater Manchester. Many providers activity engaged with their older residents, writing letters, phoning and offered support through the claims process.</w:t>
      </w:r>
      <w:r w:rsidR="2B20CC62" w:rsidRPr="315F7320">
        <w:rPr>
          <w:rFonts w:eastAsiaTheme="minorEastAsia"/>
          <w:szCs w:val="24"/>
        </w:rPr>
        <w:t xml:space="preserve"> Wider promotion of the campaign by other GM partners </w:t>
      </w:r>
      <w:bookmarkStart w:id="0" w:name="_Int_U1xiRNoP"/>
      <w:r w:rsidR="2B20CC62" w:rsidRPr="315F7320">
        <w:rPr>
          <w:rFonts w:eastAsiaTheme="minorEastAsia"/>
          <w:szCs w:val="24"/>
        </w:rPr>
        <w:t>was</w:t>
      </w:r>
      <w:bookmarkEnd w:id="0"/>
      <w:r w:rsidR="2B20CC62" w:rsidRPr="315F7320">
        <w:rPr>
          <w:rFonts w:eastAsiaTheme="minorEastAsia"/>
          <w:szCs w:val="24"/>
        </w:rPr>
        <w:t xml:space="preserve"> mainly through social media (there was no campaign budget). </w:t>
      </w:r>
    </w:p>
    <w:p w14:paraId="55528DB7" w14:textId="11F68028" w:rsidR="62B2741D" w:rsidRDefault="53C674B2" w:rsidP="315F7320">
      <w:pPr>
        <w:rPr>
          <w:rFonts w:eastAsiaTheme="minorEastAsia"/>
          <w:szCs w:val="24"/>
        </w:rPr>
      </w:pPr>
      <w:r w:rsidRPr="315F7320">
        <w:rPr>
          <w:rFonts w:eastAsiaTheme="minorEastAsia"/>
          <w:szCs w:val="24"/>
        </w:rPr>
        <w:t xml:space="preserve">We can show that the campaign </w:t>
      </w:r>
      <w:r w:rsidR="312BBC27" w:rsidRPr="315F7320">
        <w:rPr>
          <w:rFonts w:eastAsiaTheme="minorEastAsia"/>
          <w:szCs w:val="24"/>
        </w:rPr>
        <w:t xml:space="preserve">generated at least £3 million of additional income for older GM residents. </w:t>
      </w:r>
      <w:r w:rsidR="2B20CC62" w:rsidRPr="315F7320">
        <w:rPr>
          <w:rFonts w:eastAsiaTheme="minorEastAsia"/>
          <w:szCs w:val="24"/>
        </w:rPr>
        <w:t>To our surprise, the</w:t>
      </w:r>
      <w:r w:rsidR="312BBC27" w:rsidRPr="315F7320">
        <w:rPr>
          <w:rFonts w:eastAsiaTheme="minorEastAsia"/>
          <w:szCs w:val="24"/>
        </w:rPr>
        <w:t xml:space="preserve"> additional income came mainly</w:t>
      </w:r>
      <w:r w:rsidR="2B20CC62" w:rsidRPr="315F7320">
        <w:rPr>
          <w:rFonts w:eastAsiaTheme="minorEastAsia"/>
          <w:szCs w:val="24"/>
        </w:rPr>
        <w:t xml:space="preserve"> </w:t>
      </w:r>
      <w:r w:rsidR="312BBC27" w:rsidRPr="315F7320">
        <w:rPr>
          <w:rFonts w:eastAsiaTheme="minorEastAsia"/>
          <w:szCs w:val="24"/>
        </w:rPr>
        <w:t>through A</w:t>
      </w:r>
      <w:r w:rsidR="2F606744" w:rsidRPr="315F7320">
        <w:rPr>
          <w:rFonts w:eastAsiaTheme="minorEastAsia"/>
          <w:szCs w:val="24"/>
        </w:rPr>
        <w:t>ttendance Allowance and Housing Benefit rather than Pension Credit.</w:t>
      </w:r>
    </w:p>
    <w:p w14:paraId="07B48A26" w14:textId="494F430F" w:rsidR="2B20CC62" w:rsidRDefault="2B20CC62" w:rsidP="2B20CC62">
      <w:pPr>
        <w:rPr>
          <w:rFonts w:eastAsiaTheme="minorEastAsia"/>
          <w:b/>
          <w:bCs/>
          <w:szCs w:val="24"/>
        </w:rPr>
      </w:pPr>
      <w:r w:rsidRPr="2B20CC62">
        <w:rPr>
          <w:rFonts w:eastAsiaTheme="minorEastAsia"/>
          <w:b/>
          <w:bCs/>
          <w:szCs w:val="24"/>
        </w:rPr>
        <w:t>Pension Top Up campaign phase two</w:t>
      </w:r>
    </w:p>
    <w:p w14:paraId="26A9674A" w14:textId="46FEA186" w:rsidR="3171D86E" w:rsidRDefault="3171D86E" w:rsidP="315F7320">
      <w:pPr>
        <w:rPr>
          <w:rFonts w:eastAsiaTheme="minorEastAsia"/>
          <w:szCs w:val="24"/>
        </w:rPr>
      </w:pPr>
      <w:proofErr w:type="gramStart"/>
      <w:r w:rsidRPr="315F7320">
        <w:rPr>
          <w:rFonts w:eastAsiaTheme="minorEastAsia"/>
          <w:szCs w:val="24"/>
        </w:rPr>
        <w:t>There’s</w:t>
      </w:r>
      <w:proofErr w:type="gramEnd"/>
      <w:r w:rsidRPr="315F7320">
        <w:rPr>
          <w:rFonts w:eastAsiaTheme="minorEastAsia"/>
          <w:szCs w:val="24"/>
        </w:rPr>
        <w:t xml:space="preserve"> still a huge amount of money going unclaimed across Greater Manchester, and now that we are out of lockdown restrictions, we want to reach even more older people. </w:t>
      </w:r>
      <w:proofErr w:type="gramStart"/>
      <w:r w:rsidRPr="315F7320">
        <w:rPr>
          <w:rFonts w:eastAsiaTheme="minorEastAsia"/>
          <w:szCs w:val="24"/>
        </w:rPr>
        <w:t>We’ve</w:t>
      </w:r>
      <w:proofErr w:type="gramEnd"/>
      <w:r w:rsidRPr="315F7320">
        <w:rPr>
          <w:rFonts w:eastAsiaTheme="minorEastAsia"/>
          <w:szCs w:val="24"/>
        </w:rPr>
        <w:t xml:space="preserve"> tweaked our messaging to focus on how a Pension Top Up can help with the</w:t>
      </w:r>
      <w:r w:rsidR="53C674B2" w:rsidRPr="315F7320">
        <w:rPr>
          <w:rFonts w:eastAsiaTheme="minorEastAsia"/>
          <w:szCs w:val="24"/>
        </w:rPr>
        <w:t xml:space="preserve"> cost-of-living crisis. </w:t>
      </w:r>
      <w:proofErr w:type="gramStart"/>
      <w:r w:rsidR="53C674B2" w:rsidRPr="315F7320">
        <w:rPr>
          <w:rFonts w:eastAsiaTheme="minorEastAsia"/>
          <w:szCs w:val="24"/>
        </w:rPr>
        <w:t>It’s</w:t>
      </w:r>
      <w:proofErr w:type="gramEnd"/>
      <w:r w:rsidR="53C674B2" w:rsidRPr="315F7320">
        <w:rPr>
          <w:rFonts w:eastAsiaTheme="minorEastAsia"/>
          <w:szCs w:val="24"/>
        </w:rPr>
        <w:t xml:space="preserve"> so important that older residents don’t miss out on regular income that can really help meet growing household bills.</w:t>
      </w:r>
      <w:r w:rsidR="2B20CC62" w:rsidRPr="315F7320">
        <w:rPr>
          <w:rFonts w:eastAsiaTheme="minorEastAsia"/>
          <w:szCs w:val="24"/>
        </w:rPr>
        <w:t xml:space="preserve"> </w:t>
      </w:r>
    </w:p>
    <w:p w14:paraId="11178ECC" w14:textId="77777777" w:rsidR="00647BB5" w:rsidRDefault="00647BB5" w:rsidP="315F7320">
      <w:pPr>
        <w:rPr>
          <w:rFonts w:eastAsiaTheme="minorEastAsia"/>
          <w:szCs w:val="24"/>
        </w:rPr>
      </w:pPr>
    </w:p>
    <w:p w14:paraId="26FAE057" w14:textId="77777777" w:rsidR="00647BB5" w:rsidRDefault="00647BB5" w:rsidP="315F7320">
      <w:pPr>
        <w:rPr>
          <w:rFonts w:eastAsiaTheme="minorEastAsia"/>
          <w:szCs w:val="24"/>
        </w:rPr>
      </w:pPr>
    </w:p>
    <w:p w14:paraId="34F85D22" w14:textId="4FCDD896" w:rsidR="16ED6FEE" w:rsidRDefault="16ED6FEE" w:rsidP="315F7320">
      <w:pPr>
        <w:rPr>
          <w:rFonts w:eastAsiaTheme="minorEastAsia"/>
          <w:szCs w:val="24"/>
        </w:rPr>
      </w:pPr>
      <w:r w:rsidRPr="315F7320">
        <w:rPr>
          <w:rFonts w:eastAsiaTheme="minorEastAsia"/>
          <w:szCs w:val="24"/>
        </w:rPr>
        <w:lastRenderedPageBreak/>
        <w:t>Here are the headline figures for each council area:</w:t>
      </w:r>
    </w:p>
    <w:tbl>
      <w:tblPr>
        <w:tblW w:w="0" w:type="auto"/>
        <w:tblLook w:val="04A0" w:firstRow="1" w:lastRow="0" w:firstColumn="1" w:lastColumn="0" w:noHBand="0" w:noVBand="1"/>
      </w:tblPr>
      <w:tblGrid>
        <w:gridCol w:w="1966"/>
        <w:gridCol w:w="3573"/>
        <w:gridCol w:w="3467"/>
      </w:tblGrid>
      <w:tr w:rsidR="315F7320" w14:paraId="5AFEF08C" w14:textId="77777777" w:rsidTr="315F7320">
        <w:tc>
          <w:tcPr>
            <w:tcW w:w="198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36AFC70" w14:textId="6DF96215" w:rsidR="2F606744" w:rsidRDefault="2F606744" w:rsidP="315F7320">
            <w:pPr>
              <w:spacing w:line="276" w:lineRule="auto"/>
              <w:rPr>
                <w:rFonts w:eastAsiaTheme="minorEastAsia"/>
                <w:b/>
                <w:bCs/>
                <w:color w:val="000000" w:themeColor="text1"/>
                <w:szCs w:val="24"/>
              </w:rPr>
            </w:pPr>
            <w:r w:rsidRPr="315F7320">
              <w:rPr>
                <w:rFonts w:eastAsiaTheme="minorEastAsia"/>
                <w:b/>
                <w:bCs/>
                <w:szCs w:val="24"/>
              </w:rPr>
              <w:t>Locality</w:t>
            </w:r>
            <w:r w:rsidRPr="315F7320">
              <w:rPr>
                <w:rFonts w:eastAsiaTheme="minorEastAsia"/>
                <w:b/>
                <w:bCs/>
                <w:color w:val="000000" w:themeColor="text1"/>
                <w:szCs w:val="24"/>
              </w:rPr>
              <w:t xml:space="preserve"> </w:t>
            </w:r>
          </w:p>
        </w:tc>
        <w:tc>
          <w:tcPr>
            <w:tcW w:w="363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3304845" w14:textId="18C8A5CB" w:rsidR="2F606744" w:rsidRDefault="2F606744" w:rsidP="315F7320">
            <w:pPr>
              <w:spacing w:line="276" w:lineRule="auto"/>
              <w:rPr>
                <w:rFonts w:eastAsiaTheme="minorEastAsia"/>
                <w:b/>
                <w:bCs/>
                <w:color w:val="000000" w:themeColor="text1"/>
                <w:szCs w:val="24"/>
              </w:rPr>
            </w:pPr>
            <w:r w:rsidRPr="315F7320">
              <w:rPr>
                <w:rFonts w:eastAsiaTheme="minorEastAsia"/>
                <w:b/>
                <w:bCs/>
                <w:color w:val="000000" w:themeColor="text1"/>
                <w:szCs w:val="24"/>
              </w:rPr>
              <w:t>Estimate Pension Credit unclaimed</w:t>
            </w:r>
          </w:p>
        </w:tc>
        <w:tc>
          <w:tcPr>
            <w:tcW w:w="3518"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79008642" w14:textId="4D0B7C8C" w:rsidR="2F606744" w:rsidRDefault="2F606744" w:rsidP="315F7320">
            <w:pPr>
              <w:spacing w:line="276" w:lineRule="auto"/>
              <w:rPr>
                <w:rFonts w:eastAsiaTheme="minorEastAsia"/>
                <w:b/>
                <w:bCs/>
                <w:color w:val="000000" w:themeColor="text1"/>
                <w:szCs w:val="24"/>
              </w:rPr>
            </w:pPr>
            <w:r w:rsidRPr="315F7320">
              <w:rPr>
                <w:rFonts w:eastAsiaTheme="minorEastAsia"/>
                <w:b/>
                <w:bCs/>
                <w:color w:val="000000" w:themeColor="text1"/>
                <w:szCs w:val="24"/>
              </w:rPr>
              <w:t>Estimated eligible households not claiming</w:t>
            </w:r>
          </w:p>
        </w:tc>
      </w:tr>
      <w:tr w:rsidR="315F7320" w14:paraId="71EA0F18" w14:textId="77777777" w:rsidTr="315F7320">
        <w:tc>
          <w:tcPr>
            <w:tcW w:w="1980" w:type="dxa"/>
            <w:tcBorders>
              <w:top w:val="single" w:sz="8" w:space="0" w:color="auto"/>
              <w:left w:val="single" w:sz="8" w:space="0" w:color="auto"/>
              <w:bottom w:val="single" w:sz="8" w:space="0" w:color="auto"/>
              <w:right w:val="single" w:sz="8" w:space="0" w:color="auto"/>
            </w:tcBorders>
          </w:tcPr>
          <w:p w14:paraId="67904DAB" w14:textId="2B0E6A0E" w:rsidR="2F606744" w:rsidRDefault="2F606744" w:rsidP="315F7320">
            <w:pPr>
              <w:spacing w:line="276" w:lineRule="auto"/>
              <w:rPr>
                <w:rFonts w:eastAsiaTheme="minorEastAsia"/>
                <w:szCs w:val="24"/>
              </w:rPr>
            </w:pPr>
            <w:r w:rsidRPr="315F7320">
              <w:rPr>
                <w:rFonts w:eastAsiaTheme="minorEastAsia"/>
                <w:szCs w:val="24"/>
              </w:rPr>
              <w:t>Bolton</w:t>
            </w:r>
          </w:p>
        </w:tc>
        <w:tc>
          <w:tcPr>
            <w:tcW w:w="3630" w:type="dxa"/>
            <w:tcBorders>
              <w:top w:val="single" w:sz="8" w:space="0" w:color="auto"/>
              <w:left w:val="single" w:sz="8" w:space="0" w:color="auto"/>
              <w:bottom w:val="single" w:sz="8" w:space="0" w:color="auto"/>
              <w:right w:val="single" w:sz="8" w:space="0" w:color="auto"/>
            </w:tcBorders>
          </w:tcPr>
          <w:p w14:paraId="0C68E6D0" w14:textId="665EC24A" w:rsidR="2F606744" w:rsidRDefault="2F606744" w:rsidP="315F7320">
            <w:pPr>
              <w:spacing w:line="276" w:lineRule="auto"/>
              <w:rPr>
                <w:rFonts w:eastAsiaTheme="minorEastAsia"/>
                <w:szCs w:val="24"/>
              </w:rPr>
            </w:pPr>
            <w:r w:rsidRPr="315F7320">
              <w:rPr>
                <w:rFonts w:eastAsiaTheme="minorEastAsia"/>
                <w:szCs w:val="24"/>
              </w:rPr>
              <w:t>£7.9 million</w:t>
            </w:r>
          </w:p>
        </w:tc>
        <w:tc>
          <w:tcPr>
            <w:tcW w:w="3518" w:type="dxa"/>
            <w:tcBorders>
              <w:top w:val="single" w:sz="8" w:space="0" w:color="auto"/>
              <w:left w:val="single" w:sz="8" w:space="0" w:color="auto"/>
              <w:bottom w:val="single" w:sz="8" w:space="0" w:color="auto"/>
              <w:right w:val="single" w:sz="8" w:space="0" w:color="auto"/>
            </w:tcBorders>
          </w:tcPr>
          <w:p w14:paraId="5A2CE01A" w14:textId="75A0FB92" w:rsidR="2F606744" w:rsidRDefault="2F606744" w:rsidP="315F7320">
            <w:pPr>
              <w:spacing w:line="276" w:lineRule="auto"/>
              <w:rPr>
                <w:rFonts w:eastAsiaTheme="minorEastAsia"/>
                <w:szCs w:val="24"/>
              </w:rPr>
            </w:pPr>
            <w:r w:rsidRPr="315F7320">
              <w:rPr>
                <w:rFonts w:eastAsiaTheme="minorEastAsia"/>
                <w:szCs w:val="24"/>
              </w:rPr>
              <w:t>4,017</w:t>
            </w:r>
          </w:p>
        </w:tc>
      </w:tr>
      <w:tr w:rsidR="315F7320" w14:paraId="47AA526E" w14:textId="77777777" w:rsidTr="315F7320">
        <w:tc>
          <w:tcPr>
            <w:tcW w:w="1980" w:type="dxa"/>
            <w:tcBorders>
              <w:top w:val="single" w:sz="8" w:space="0" w:color="auto"/>
              <w:left w:val="single" w:sz="8" w:space="0" w:color="auto"/>
              <w:bottom w:val="single" w:sz="8" w:space="0" w:color="auto"/>
              <w:right w:val="single" w:sz="8" w:space="0" w:color="auto"/>
            </w:tcBorders>
          </w:tcPr>
          <w:p w14:paraId="55C73471" w14:textId="3BAE43ED" w:rsidR="2F606744" w:rsidRDefault="2F606744" w:rsidP="315F7320">
            <w:pPr>
              <w:spacing w:line="276" w:lineRule="auto"/>
              <w:rPr>
                <w:rFonts w:eastAsiaTheme="minorEastAsia"/>
                <w:szCs w:val="24"/>
              </w:rPr>
            </w:pPr>
            <w:r w:rsidRPr="315F7320">
              <w:rPr>
                <w:rFonts w:eastAsiaTheme="minorEastAsia"/>
                <w:szCs w:val="24"/>
              </w:rPr>
              <w:t>Bury</w:t>
            </w:r>
          </w:p>
        </w:tc>
        <w:tc>
          <w:tcPr>
            <w:tcW w:w="3630" w:type="dxa"/>
            <w:tcBorders>
              <w:top w:val="single" w:sz="8" w:space="0" w:color="auto"/>
              <w:left w:val="single" w:sz="8" w:space="0" w:color="auto"/>
              <w:bottom w:val="single" w:sz="8" w:space="0" w:color="auto"/>
              <w:right w:val="single" w:sz="8" w:space="0" w:color="auto"/>
            </w:tcBorders>
          </w:tcPr>
          <w:p w14:paraId="69E5AC81" w14:textId="29A5F8F3" w:rsidR="2F606744" w:rsidRDefault="2F606744" w:rsidP="315F7320">
            <w:pPr>
              <w:spacing w:line="276" w:lineRule="auto"/>
              <w:rPr>
                <w:rFonts w:eastAsiaTheme="minorEastAsia"/>
                <w:szCs w:val="24"/>
              </w:rPr>
            </w:pPr>
            <w:r w:rsidRPr="315F7320">
              <w:rPr>
                <w:rFonts w:eastAsiaTheme="minorEastAsia"/>
                <w:szCs w:val="24"/>
              </w:rPr>
              <w:t>£4 million</w:t>
            </w:r>
          </w:p>
        </w:tc>
        <w:tc>
          <w:tcPr>
            <w:tcW w:w="3518" w:type="dxa"/>
            <w:tcBorders>
              <w:top w:val="single" w:sz="8" w:space="0" w:color="auto"/>
              <w:left w:val="single" w:sz="8" w:space="0" w:color="auto"/>
              <w:bottom w:val="single" w:sz="8" w:space="0" w:color="auto"/>
              <w:right w:val="single" w:sz="8" w:space="0" w:color="auto"/>
            </w:tcBorders>
          </w:tcPr>
          <w:p w14:paraId="4ED1E122" w14:textId="65879988" w:rsidR="2F606744" w:rsidRDefault="2F606744" w:rsidP="315F7320">
            <w:pPr>
              <w:spacing w:line="276" w:lineRule="auto"/>
              <w:rPr>
                <w:rFonts w:eastAsiaTheme="minorEastAsia"/>
                <w:szCs w:val="24"/>
              </w:rPr>
            </w:pPr>
            <w:r w:rsidRPr="315F7320">
              <w:rPr>
                <w:rFonts w:eastAsiaTheme="minorEastAsia"/>
                <w:szCs w:val="24"/>
              </w:rPr>
              <w:t>2,175</w:t>
            </w:r>
          </w:p>
        </w:tc>
      </w:tr>
      <w:tr w:rsidR="315F7320" w14:paraId="1A6D067A" w14:textId="77777777" w:rsidTr="315F7320">
        <w:tc>
          <w:tcPr>
            <w:tcW w:w="1980" w:type="dxa"/>
            <w:tcBorders>
              <w:top w:val="single" w:sz="8" w:space="0" w:color="auto"/>
              <w:left w:val="single" w:sz="8" w:space="0" w:color="auto"/>
              <w:bottom w:val="single" w:sz="8" w:space="0" w:color="auto"/>
              <w:right w:val="single" w:sz="8" w:space="0" w:color="auto"/>
            </w:tcBorders>
          </w:tcPr>
          <w:p w14:paraId="3B955A28" w14:textId="54F9BD4C" w:rsidR="2F606744" w:rsidRDefault="2F606744" w:rsidP="315F7320">
            <w:pPr>
              <w:spacing w:line="276" w:lineRule="auto"/>
              <w:rPr>
                <w:rFonts w:eastAsiaTheme="minorEastAsia"/>
                <w:szCs w:val="24"/>
              </w:rPr>
            </w:pPr>
            <w:r w:rsidRPr="315F7320">
              <w:rPr>
                <w:rFonts w:eastAsiaTheme="minorEastAsia"/>
                <w:szCs w:val="24"/>
              </w:rPr>
              <w:t>Manchester</w:t>
            </w:r>
          </w:p>
        </w:tc>
        <w:tc>
          <w:tcPr>
            <w:tcW w:w="3630" w:type="dxa"/>
            <w:tcBorders>
              <w:top w:val="single" w:sz="8" w:space="0" w:color="auto"/>
              <w:left w:val="single" w:sz="8" w:space="0" w:color="auto"/>
              <w:bottom w:val="single" w:sz="8" w:space="0" w:color="auto"/>
              <w:right w:val="single" w:sz="8" w:space="0" w:color="auto"/>
            </w:tcBorders>
          </w:tcPr>
          <w:p w14:paraId="6A51D492" w14:textId="44223BB7" w:rsidR="2F606744" w:rsidRDefault="2F606744" w:rsidP="315F7320">
            <w:pPr>
              <w:spacing w:line="276" w:lineRule="auto"/>
              <w:rPr>
                <w:rFonts w:eastAsiaTheme="minorEastAsia"/>
                <w:szCs w:val="24"/>
              </w:rPr>
            </w:pPr>
            <w:r w:rsidRPr="315F7320">
              <w:rPr>
                <w:rFonts w:eastAsiaTheme="minorEastAsia"/>
                <w:szCs w:val="24"/>
              </w:rPr>
              <w:t>£17.6 million</w:t>
            </w:r>
          </w:p>
        </w:tc>
        <w:tc>
          <w:tcPr>
            <w:tcW w:w="3518" w:type="dxa"/>
            <w:tcBorders>
              <w:top w:val="single" w:sz="8" w:space="0" w:color="auto"/>
              <w:left w:val="single" w:sz="8" w:space="0" w:color="auto"/>
              <w:bottom w:val="single" w:sz="8" w:space="0" w:color="auto"/>
              <w:right w:val="single" w:sz="8" w:space="0" w:color="auto"/>
            </w:tcBorders>
          </w:tcPr>
          <w:p w14:paraId="1E220CD0" w14:textId="0F2C94CA" w:rsidR="2F606744" w:rsidRDefault="2F606744" w:rsidP="315F7320">
            <w:pPr>
              <w:spacing w:line="276" w:lineRule="auto"/>
              <w:rPr>
                <w:rFonts w:eastAsiaTheme="minorEastAsia"/>
                <w:szCs w:val="24"/>
              </w:rPr>
            </w:pPr>
            <w:r w:rsidRPr="315F7320">
              <w:rPr>
                <w:rFonts w:eastAsiaTheme="minorEastAsia"/>
                <w:szCs w:val="24"/>
              </w:rPr>
              <w:t>7,477</w:t>
            </w:r>
          </w:p>
        </w:tc>
      </w:tr>
      <w:tr w:rsidR="315F7320" w14:paraId="535D0EC8" w14:textId="77777777" w:rsidTr="315F7320">
        <w:tc>
          <w:tcPr>
            <w:tcW w:w="1980" w:type="dxa"/>
            <w:tcBorders>
              <w:top w:val="single" w:sz="8" w:space="0" w:color="auto"/>
              <w:left w:val="single" w:sz="8" w:space="0" w:color="auto"/>
              <w:bottom w:val="single" w:sz="8" w:space="0" w:color="auto"/>
              <w:right w:val="single" w:sz="8" w:space="0" w:color="auto"/>
            </w:tcBorders>
          </w:tcPr>
          <w:p w14:paraId="5BDF622F" w14:textId="427C25E5" w:rsidR="2F606744" w:rsidRDefault="2F606744" w:rsidP="315F7320">
            <w:pPr>
              <w:spacing w:line="276" w:lineRule="auto"/>
              <w:rPr>
                <w:rFonts w:eastAsiaTheme="minorEastAsia"/>
                <w:szCs w:val="24"/>
              </w:rPr>
            </w:pPr>
            <w:r w:rsidRPr="315F7320">
              <w:rPr>
                <w:rFonts w:eastAsiaTheme="minorEastAsia"/>
                <w:szCs w:val="24"/>
              </w:rPr>
              <w:t>Oldham</w:t>
            </w:r>
          </w:p>
        </w:tc>
        <w:tc>
          <w:tcPr>
            <w:tcW w:w="3630" w:type="dxa"/>
            <w:tcBorders>
              <w:top w:val="single" w:sz="8" w:space="0" w:color="auto"/>
              <w:left w:val="single" w:sz="8" w:space="0" w:color="auto"/>
              <w:bottom w:val="single" w:sz="8" w:space="0" w:color="auto"/>
              <w:right w:val="single" w:sz="8" w:space="0" w:color="auto"/>
            </w:tcBorders>
          </w:tcPr>
          <w:p w14:paraId="4140B186" w14:textId="0412EAD5" w:rsidR="2F606744" w:rsidRDefault="2F606744" w:rsidP="315F7320">
            <w:pPr>
              <w:spacing w:line="276" w:lineRule="auto"/>
              <w:rPr>
                <w:rFonts w:eastAsiaTheme="minorEastAsia"/>
                <w:szCs w:val="24"/>
              </w:rPr>
            </w:pPr>
            <w:r w:rsidRPr="315F7320">
              <w:rPr>
                <w:rFonts w:eastAsiaTheme="minorEastAsia"/>
                <w:szCs w:val="24"/>
              </w:rPr>
              <w:t>£5.8 million</w:t>
            </w:r>
          </w:p>
        </w:tc>
        <w:tc>
          <w:tcPr>
            <w:tcW w:w="3518" w:type="dxa"/>
            <w:tcBorders>
              <w:top w:val="single" w:sz="8" w:space="0" w:color="auto"/>
              <w:left w:val="single" w:sz="8" w:space="0" w:color="auto"/>
              <w:bottom w:val="single" w:sz="8" w:space="0" w:color="auto"/>
              <w:right w:val="single" w:sz="8" w:space="0" w:color="auto"/>
            </w:tcBorders>
          </w:tcPr>
          <w:p w14:paraId="3E458C29" w14:textId="4013B1A8" w:rsidR="2F606744" w:rsidRDefault="2F606744" w:rsidP="315F7320">
            <w:pPr>
              <w:spacing w:line="276" w:lineRule="auto"/>
              <w:rPr>
                <w:rFonts w:eastAsiaTheme="minorEastAsia"/>
                <w:szCs w:val="24"/>
              </w:rPr>
            </w:pPr>
            <w:r w:rsidRPr="315F7320">
              <w:rPr>
                <w:rFonts w:eastAsiaTheme="minorEastAsia"/>
                <w:szCs w:val="24"/>
              </w:rPr>
              <w:t>3,033</w:t>
            </w:r>
          </w:p>
        </w:tc>
      </w:tr>
      <w:tr w:rsidR="315F7320" w14:paraId="62A35DD6" w14:textId="77777777" w:rsidTr="315F7320">
        <w:tc>
          <w:tcPr>
            <w:tcW w:w="1980" w:type="dxa"/>
            <w:tcBorders>
              <w:top w:val="single" w:sz="8" w:space="0" w:color="auto"/>
              <w:left w:val="single" w:sz="8" w:space="0" w:color="auto"/>
              <w:bottom w:val="single" w:sz="8" w:space="0" w:color="auto"/>
              <w:right w:val="single" w:sz="8" w:space="0" w:color="auto"/>
            </w:tcBorders>
          </w:tcPr>
          <w:p w14:paraId="40C470CB" w14:textId="77EA9637" w:rsidR="2F606744" w:rsidRDefault="2F606744" w:rsidP="315F7320">
            <w:pPr>
              <w:spacing w:line="276" w:lineRule="auto"/>
              <w:rPr>
                <w:rFonts w:eastAsiaTheme="minorEastAsia"/>
                <w:szCs w:val="24"/>
              </w:rPr>
            </w:pPr>
            <w:r w:rsidRPr="315F7320">
              <w:rPr>
                <w:rFonts w:eastAsiaTheme="minorEastAsia"/>
                <w:szCs w:val="24"/>
              </w:rPr>
              <w:t>Rochdale</w:t>
            </w:r>
          </w:p>
        </w:tc>
        <w:tc>
          <w:tcPr>
            <w:tcW w:w="3630" w:type="dxa"/>
            <w:tcBorders>
              <w:top w:val="single" w:sz="8" w:space="0" w:color="auto"/>
              <w:left w:val="single" w:sz="8" w:space="0" w:color="auto"/>
              <w:bottom w:val="single" w:sz="8" w:space="0" w:color="auto"/>
              <w:right w:val="single" w:sz="8" w:space="0" w:color="auto"/>
            </w:tcBorders>
          </w:tcPr>
          <w:p w14:paraId="7F68676D" w14:textId="229F87AC" w:rsidR="2F606744" w:rsidRDefault="2F606744" w:rsidP="315F7320">
            <w:pPr>
              <w:spacing w:line="276" w:lineRule="auto"/>
              <w:rPr>
                <w:rFonts w:eastAsiaTheme="minorEastAsia"/>
                <w:szCs w:val="24"/>
              </w:rPr>
            </w:pPr>
            <w:r w:rsidRPr="315F7320">
              <w:rPr>
                <w:rFonts w:eastAsiaTheme="minorEastAsia"/>
                <w:szCs w:val="24"/>
              </w:rPr>
              <w:t>£5.6 million</w:t>
            </w:r>
          </w:p>
        </w:tc>
        <w:tc>
          <w:tcPr>
            <w:tcW w:w="3518" w:type="dxa"/>
            <w:tcBorders>
              <w:top w:val="single" w:sz="8" w:space="0" w:color="auto"/>
              <w:left w:val="single" w:sz="8" w:space="0" w:color="auto"/>
              <w:bottom w:val="single" w:sz="8" w:space="0" w:color="auto"/>
              <w:right w:val="single" w:sz="8" w:space="0" w:color="auto"/>
            </w:tcBorders>
          </w:tcPr>
          <w:p w14:paraId="063932F9" w14:textId="62E3FAB7" w:rsidR="2F606744" w:rsidRDefault="2F606744" w:rsidP="315F7320">
            <w:pPr>
              <w:spacing w:line="276" w:lineRule="auto"/>
              <w:rPr>
                <w:rFonts w:eastAsiaTheme="minorEastAsia"/>
                <w:szCs w:val="24"/>
              </w:rPr>
            </w:pPr>
            <w:r w:rsidRPr="315F7320">
              <w:rPr>
                <w:rFonts w:eastAsiaTheme="minorEastAsia"/>
                <w:szCs w:val="24"/>
              </w:rPr>
              <w:t>3,075</w:t>
            </w:r>
          </w:p>
        </w:tc>
      </w:tr>
      <w:tr w:rsidR="315F7320" w14:paraId="731B6009" w14:textId="77777777" w:rsidTr="315F7320">
        <w:tc>
          <w:tcPr>
            <w:tcW w:w="1980" w:type="dxa"/>
            <w:tcBorders>
              <w:top w:val="single" w:sz="8" w:space="0" w:color="auto"/>
              <w:left w:val="single" w:sz="8" w:space="0" w:color="auto"/>
              <w:bottom w:val="single" w:sz="8" w:space="0" w:color="auto"/>
              <w:right w:val="single" w:sz="8" w:space="0" w:color="auto"/>
            </w:tcBorders>
          </w:tcPr>
          <w:p w14:paraId="532B8AD6" w14:textId="326EB810" w:rsidR="2F606744" w:rsidRDefault="2F606744" w:rsidP="315F7320">
            <w:pPr>
              <w:spacing w:line="276" w:lineRule="auto"/>
              <w:rPr>
                <w:rFonts w:eastAsiaTheme="minorEastAsia"/>
                <w:szCs w:val="24"/>
              </w:rPr>
            </w:pPr>
            <w:r w:rsidRPr="315F7320">
              <w:rPr>
                <w:rFonts w:eastAsiaTheme="minorEastAsia"/>
                <w:szCs w:val="24"/>
              </w:rPr>
              <w:t>Salford</w:t>
            </w:r>
          </w:p>
        </w:tc>
        <w:tc>
          <w:tcPr>
            <w:tcW w:w="3630" w:type="dxa"/>
            <w:tcBorders>
              <w:top w:val="single" w:sz="8" w:space="0" w:color="auto"/>
              <w:left w:val="single" w:sz="8" w:space="0" w:color="auto"/>
              <w:bottom w:val="single" w:sz="8" w:space="0" w:color="auto"/>
              <w:right w:val="single" w:sz="8" w:space="0" w:color="auto"/>
            </w:tcBorders>
          </w:tcPr>
          <w:p w14:paraId="67F1EFE9" w14:textId="4D0AAEF3" w:rsidR="2F606744" w:rsidRDefault="2F606744" w:rsidP="315F7320">
            <w:pPr>
              <w:spacing w:line="276" w:lineRule="auto"/>
              <w:rPr>
                <w:rFonts w:eastAsiaTheme="minorEastAsia"/>
                <w:szCs w:val="24"/>
              </w:rPr>
            </w:pPr>
            <w:r w:rsidRPr="315F7320">
              <w:rPr>
                <w:rFonts w:eastAsiaTheme="minorEastAsia"/>
                <w:szCs w:val="24"/>
              </w:rPr>
              <w:t>£6.3 million</w:t>
            </w:r>
          </w:p>
        </w:tc>
        <w:tc>
          <w:tcPr>
            <w:tcW w:w="3518" w:type="dxa"/>
            <w:tcBorders>
              <w:top w:val="single" w:sz="8" w:space="0" w:color="auto"/>
              <w:left w:val="single" w:sz="8" w:space="0" w:color="auto"/>
              <w:bottom w:val="single" w:sz="8" w:space="0" w:color="auto"/>
              <w:right w:val="single" w:sz="8" w:space="0" w:color="auto"/>
            </w:tcBorders>
          </w:tcPr>
          <w:p w14:paraId="0EE11AF8" w14:textId="0CDC05CA" w:rsidR="2F606744" w:rsidRDefault="2F606744" w:rsidP="315F7320">
            <w:pPr>
              <w:spacing w:line="276" w:lineRule="auto"/>
              <w:rPr>
                <w:rFonts w:eastAsiaTheme="minorEastAsia"/>
                <w:szCs w:val="24"/>
              </w:rPr>
            </w:pPr>
            <w:r w:rsidRPr="315F7320">
              <w:rPr>
                <w:rFonts w:eastAsiaTheme="minorEastAsia"/>
                <w:szCs w:val="24"/>
              </w:rPr>
              <w:t>3,473</w:t>
            </w:r>
          </w:p>
        </w:tc>
      </w:tr>
      <w:tr w:rsidR="315F7320" w14:paraId="58F862E5" w14:textId="77777777" w:rsidTr="315F7320">
        <w:tc>
          <w:tcPr>
            <w:tcW w:w="1980" w:type="dxa"/>
            <w:tcBorders>
              <w:top w:val="single" w:sz="8" w:space="0" w:color="auto"/>
              <w:left w:val="single" w:sz="8" w:space="0" w:color="auto"/>
              <w:bottom w:val="single" w:sz="8" w:space="0" w:color="auto"/>
              <w:right w:val="single" w:sz="8" w:space="0" w:color="auto"/>
            </w:tcBorders>
          </w:tcPr>
          <w:p w14:paraId="5D674693" w14:textId="5B188C4D" w:rsidR="2F606744" w:rsidRDefault="2F606744" w:rsidP="315F7320">
            <w:pPr>
              <w:spacing w:line="276" w:lineRule="auto"/>
              <w:rPr>
                <w:rFonts w:eastAsiaTheme="minorEastAsia"/>
                <w:szCs w:val="24"/>
              </w:rPr>
            </w:pPr>
            <w:r w:rsidRPr="315F7320">
              <w:rPr>
                <w:rFonts w:eastAsiaTheme="minorEastAsia"/>
                <w:szCs w:val="24"/>
              </w:rPr>
              <w:t>Stockport</w:t>
            </w:r>
          </w:p>
        </w:tc>
        <w:tc>
          <w:tcPr>
            <w:tcW w:w="3630" w:type="dxa"/>
            <w:tcBorders>
              <w:top w:val="single" w:sz="8" w:space="0" w:color="auto"/>
              <w:left w:val="single" w:sz="8" w:space="0" w:color="auto"/>
              <w:bottom w:val="single" w:sz="8" w:space="0" w:color="auto"/>
              <w:right w:val="single" w:sz="8" w:space="0" w:color="auto"/>
            </w:tcBorders>
          </w:tcPr>
          <w:p w14:paraId="265F6479" w14:textId="69C69669" w:rsidR="2F606744" w:rsidRDefault="2F606744" w:rsidP="315F7320">
            <w:pPr>
              <w:spacing w:line="276" w:lineRule="auto"/>
              <w:rPr>
                <w:rFonts w:eastAsiaTheme="minorEastAsia"/>
                <w:szCs w:val="24"/>
              </w:rPr>
            </w:pPr>
            <w:r w:rsidRPr="315F7320">
              <w:rPr>
                <w:rFonts w:eastAsiaTheme="minorEastAsia"/>
                <w:szCs w:val="24"/>
              </w:rPr>
              <w:t>£5.8 million</w:t>
            </w:r>
          </w:p>
        </w:tc>
        <w:tc>
          <w:tcPr>
            <w:tcW w:w="3518" w:type="dxa"/>
            <w:tcBorders>
              <w:top w:val="single" w:sz="8" w:space="0" w:color="auto"/>
              <w:left w:val="single" w:sz="8" w:space="0" w:color="auto"/>
              <w:bottom w:val="single" w:sz="8" w:space="0" w:color="auto"/>
              <w:right w:val="single" w:sz="8" w:space="0" w:color="auto"/>
            </w:tcBorders>
          </w:tcPr>
          <w:p w14:paraId="4F228E22" w14:textId="521263B6" w:rsidR="2F606744" w:rsidRDefault="2F606744" w:rsidP="315F7320">
            <w:pPr>
              <w:spacing w:line="276" w:lineRule="auto"/>
              <w:rPr>
                <w:rFonts w:eastAsiaTheme="minorEastAsia"/>
                <w:szCs w:val="24"/>
              </w:rPr>
            </w:pPr>
            <w:r w:rsidRPr="315F7320">
              <w:rPr>
                <w:rFonts w:eastAsiaTheme="minorEastAsia"/>
                <w:szCs w:val="24"/>
              </w:rPr>
              <w:t>3,156</w:t>
            </w:r>
          </w:p>
        </w:tc>
      </w:tr>
      <w:tr w:rsidR="315F7320" w14:paraId="122E9725" w14:textId="77777777" w:rsidTr="315F7320">
        <w:tc>
          <w:tcPr>
            <w:tcW w:w="1980" w:type="dxa"/>
            <w:tcBorders>
              <w:top w:val="single" w:sz="8" w:space="0" w:color="auto"/>
              <w:left w:val="single" w:sz="8" w:space="0" w:color="auto"/>
              <w:bottom w:val="single" w:sz="8" w:space="0" w:color="auto"/>
              <w:right w:val="single" w:sz="8" w:space="0" w:color="auto"/>
            </w:tcBorders>
          </w:tcPr>
          <w:p w14:paraId="60CDB125" w14:textId="04F1DFFB" w:rsidR="2F606744" w:rsidRDefault="2F606744" w:rsidP="315F7320">
            <w:pPr>
              <w:spacing w:line="276" w:lineRule="auto"/>
              <w:rPr>
                <w:rFonts w:eastAsiaTheme="minorEastAsia"/>
                <w:szCs w:val="24"/>
              </w:rPr>
            </w:pPr>
            <w:r w:rsidRPr="315F7320">
              <w:rPr>
                <w:rFonts w:eastAsiaTheme="minorEastAsia"/>
                <w:szCs w:val="24"/>
              </w:rPr>
              <w:t>Tameside</w:t>
            </w:r>
          </w:p>
        </w:tc>
        <w:tc>
          <w:tcPr>
            <w:tcW w:w="3630" w:type="dxa"/>
            <w:tcBorders>
              <w:top w:val="single" w:sz="8" w:space="0" w:color="auto"/>
              <w:left w:val="single" w:sz="8" w:space="0" w:color="auto"/>
              <w:bottom w:val="single" w:sz="8" w:space="0" w:color="auto"/>
              <w:right w:val="single" w:sz="8" w:space="0" w:color="auto"/>
            </w:tcBorders>
          </w:tcPr>
          <w:p w14:paraId="662F49FB" w14:textId="70300FB9" w:rsidR="2F606744" w:rsidRDefault="2F606744" w:rsidP="315F7320">
            <w:pPr>
              <w:spacing w:line="276" w:lineRule="auto"/>
              <w:rPr>
                <w:rFonts w:eastAsiaTheme="minorEastAsia"/>
                <w:szCs w:val="24"/>
              </w:rPr>
            </w:pPr>
            <w:r w:rsidRPr="315F7320">
              <w:rPr>
                <w:rFonts w:eastAsiaTheme="minorEastAsia"/>
                <w:szCs w:val="24"/>
              </w:rPr>
              <w:t>£5.2 million</w:t>
            </w:r>
          </w:p>
        </w:tc>
        <w:tc>
          <w:tcPr>
            <w:tcW w:w="3518" w:type="dxa"/>
            <w:tcBorders>
              <w:top w:val="single" w:sz="8" w:space="0" w:color="auto"/>
              <w:left w:val="single" w:sz="8" w:space="0" w:color="auto"/>
              <w:bottom w:val="single" w:sz="8" w:space="0" w:color="auto"/>
              <w:right w:val="single" w:sz="8" w:space="0" w:color="auto"/>
            </w:tcBorders>
          </w:tcPr>
          <w:p w14:paraId="504DFA81" w14:textId="11472289" w:rsidR="2F606744" w:rsidRDefault="2F606744" w:rsidP="315F7320">
            <w:pPr>
              <w:spacing w:line="276" w:lineRule="auto"/>
              <w:rPr>
                <w:rFonts w:eastAsiaTheme="minorEastAsia"/>
                <w:szCs w:val="24"/>
              </w:rPr>
            </w:pPr>
            <w:r w:rsidRPr="315F7320">
              <w:rPr>
                <w:rFonts w:eastAsiaTheme="minorEastAsia"/>
                <w:szCs w:val="24"/>
              </w:rPr>
              <w:t>3,042</w:t>
            </w:r>
          </w:p>
        </w:tc>
      </w:tr>
      <w:tr w:rsidR="315F7320" w14:paraId="588C432A" w14:textId="77777777" w:rsidTr="315F7320">
        <w:tc>
          <w:tcPr>
            <w:tcW w:w="1980" w:type="dxa"/>
            <w:tcBorders>
              <w:top w:val="single" w:sz="8" w:space="0" w:color="auto"/>
              <w:left w:val="single" w:sz="8" w:space="0" w:color="auto"/>
              <w:bottom w:val="single" w:sz="8" w:space="0" w:color="auto"/>
              <w:right w:val="single" w:sz="8" w:space="0" w:color="auto"/>
            </w:tcBorders>
          </w:tcPr>
          <w:p w14:paraId="3C2D2E33" w14:textId="1606B44D" w:rsidR="2F606744" w:rsidRDefault="2F606744" w:rsidP="315F7320">
            <w:pPr>
              <w:spacing w:line="276" w:lineRule="auto"/>
              <w:rPr>
                <w:rFonts w:eastAsiaTheme="minorEastAsia"/>
                <w:szCs w:val="24"/>
              </w:rPr>
            </w:pPr>
            <w:r w:rsidRPr="315F7320">
              <w:rPr>
                <w:rFonts w:eastAsiaTheme="minorEastAsia"/>
                <w:szCs w:val="24"/>
              </w:rPr>
              <w:t>Trafford</w:t>
            </w:r>
          </w:p>
        </w:tc>
        <w:tc>
          <w:tcPr>
            <w:tcW w:w="3630" w:type="dxa"/>
            <w:tcBorders>
              <w:top w:val="single" w:sz="8" w:space="0" w:color="auto"/>
              <w:left w:val="single" w:sz="8" w:space="0" w:color="auto"/>
              <w:bottom w:val="single" w:sz="8" w:space="0" w:color="auto"/>
              <w:right w:val="single" w:sz="8" w:space="0" w:color="auto"/>
            </w:tcBorders>
          </w:tcPr>
          <w:p w14:paraId="789297FE" w14:textId="5F33F5A7" w:rsidR="2F606744" w:rsidRDefault="2F606744" w:rsidP="315F7320">
            <w:pPr>
              <w:spacing w:line="276" w:lineRule="auto"/>
              <w:rPr>
                <w:rFonts w:eastAsiaTheme="minorEastAsia"/>
                <w:szCs w:val="24"/>
              </w:rPr>
            </w:pPr>
            <w:r w:rsidRPr="315F7320">
              <w:rPr>
                <w:rFonts w:eastAsiaTheme="minorEastAsia"/>
                <w:szCs w:val="24"/>
              </w:rPr>
              <w:t>£4.6 million</w:t>
            </w:r>
          </w:p>
        </w:tc>
        <w:tc>
          <w:tcPr>
            <w:tcW w:w="3518" w:type="dxa"/>
            <w:tcBorders>
              <w:top w:val="single" w:sz="8" w:space="0" w:color="auto"/>
              <w:left w:val="single" w:sz="8" w:space="0" w:color="auto"/>
              <w:bottom w:val="single" w:sz="8" w:space="0" w:color="auto"/>
              <w:right w:val="single" w:sz="8" w:space="0" w:color="auto"/>
            </w:tcBorders>
          </w:tcPr>
          <w:p w14:paraId="216E752D" w14:textId="28425DA1" w:rsidR="2F606744" w:rsidRDefault="2F606744" w:rsidP="315F7320">
            <w:pPr>
              <w:spacing w:line="276" w:lineRule="auto"/>
              <w:rPr>
                <w:rFonts w:eastAsiaTheme="minorEastAsia"/>
                <w:szCs w:val="24"/>
              </w:rPr>
            </w:pPr>
            <w:r w:rsidRPr="315F7320">
              <w:rPr>
                <w:rFonts w:eastAsiaTheme="minorEastAsia"/>
                <w:szCs w:val="24"/>
              </w:rPr>
              <w:t>2,298</w:t>
            </w:r>
          </w:p>
        </w:tc>
      </w:tr>
      <w:tr w:rsidR="315F7320" w14:paraId="36909688" w14:textId="77777777" w:rsidTr="315F7320">
        <w:tc>
          <w:tcPr>
            <w:tcW w:w="1980" w:type="dxa"/>
            <w:tcBorders>
              <w:top w:val="single" w:sz="8" w:space="0" w:color="auto"/>
              <w:left w:val="single" w:sz="8" w:space="0" w:color="auto"/>
              <w:bottom w:val="single" w:sz="8" w:space="0" w:color="auto"/>
              <w:right w:val="single" w:sz="8" w:space="0" w:color="auto"/>
            </w:tcBorders>
          </w:tcPr>
          <w:p w14:paraId="21EBAA61" w14:textId="3728B02F" w:rsidR="2F606744" w:rsidRDefault="2F606744" w:rsidP="315F7320">
            <w:pPr>
              <w:spacing w:line="276" w:lineRule="auto"/>
              <w:rPr>
                <w:rFonts w:eastAsiaTheme="minorEastAsia"/>
                <w:szCs w:val="24"/>
              </w:rPr>
            </w:pPr>
            <w:r w:rsidRPr="315F7320">
              <w:rPr>
                <w:rFonts w:eastAsiaTheme="minorEastAsia"/>
                <w:szCs w:val="24"/>
              </w:rPr>
              <w:t>Wigan</w:t>
            </w:r>
          </w:p>
        </w:tc>
        <w:tc>
          <w:tcPr>
            <w:tcW w:w="3630" w:type="dxa"/>
            <w:tcBorders>
              <w:top w:val="single" w:sz="8" w:space="0" w:color="auto"/>
              <w:left w:val="single" w:sz="8" w:space="0" w:color="auto"/>
              <w:bottom w:val="single" w:sz="8" w:space="0" w:color="auto"/>
              <w:right w:val="single" w:sz="8" w:space="0" w:color="auto"/>
            </w:tcBorders>
          </w:tcPr>
          <w:p w14:paraId="5AE80B3A" w14:textId="5B83BADC" w:rsidR="2F606744" w:rsidRDefault="2F606744" w:rsidP="315F7320">
            <w:pPr>
              <w:spacing w:line="276" w:lineRule="auto"/>
              <w:rPr>
                <w:rFonts w:eastAsiaTheme="minorEastAsia"/>
                <w:szCs w:val="24"/>
              </w:rPr>
            </w:pPr>
            <w:r w:rsidRPr="315F7320">
              <w:rPr>
                <w:rFonts w:eastAsiaTheme="minorEastAsia"/>
                <w:szCs w:val="24"/>
              </w:rPr>
              <w:t>£6.6 million</w:t>
            </w:r>
          </w:p>
        </w:tc>
        <w:tc>
          <w:tcPr>
            <w:tcW w:w="3518" w:type="dxa"/>
            <w:tcBorders>
              <w:top w:val="single" w:sz="8" w:space="0" w:color="auto"/>
              <w:left w:val="single" w:sz="8" w:space="0" w:color="auto"/>
              <w:bottom w:val="single" w:sz="8" w:space="0" w:color="auto"/>
              <w:right w:val="single" w:sz="8" w:space="0" w:color="auto"/>
            </w:tcBorders>
          </w:tcPr>
          <w:p w14:paraId="5B474FBA" w14:textId="5E1A5C01" w:rsidR="2F606744" w:rsidRDefault="2F606744" w:rsidP="315F7320">
            <w:pPr>
              <w:spacing w:line="276" w:lineRule="auto"/>
              <w:rPr>
                <w:rFonts w:eastAsiaTheme="minorEastAsia"/>
                <w:szCs w:val="24"/>
              </w:rPr>
            </w:pPr>
            <w:r w:rsidRPr="315F7320">
              <w:rPr>
                <w:rFonts w:eastAsiaTheme="minorEastAsia"/>
                <w:szCs w:val="24"/>
              </w:rPr>
              <w:t>4,192</w:t>
            </w:r>
          </w:p>
        </w:tc>
      </w:tr>
    </w:tbl>
    <w:p w14:paraId="6AC0022E" w14:textId="7B33D31C" w:rsidR="2F606744" w:rsidRDefault="2F606744" w:rsidP="315F7320">
      <w:pPr>
        <w:rPr>
          <w:rFonts w:eastAsiaTheme="minorEastAsia"/>
          <w:szCs w:val="24"/>
        </w:rPr>
      </w:pPr>
      <w:r w:rsidRPr="315F7320">
        <w:rPr>
          <w:rFonts w:eastAsiaTheme="minorEastAsia"/>
          <w:szCs w:val="24"/>
        </w:rPr>
        <w:t>Research also suggests that the estimated cost of unclaimed pension credit to the Greater Manchester health and social care sector is as much as £180 million.</w:t>
      </w:r>
    </w:p>
    <w:p w14:paraId="353257AD" w14:textId="48E052E1" w:rsidR="3171D86E" w:rsidRPr="00647BB5" w:rsidRDefault="3171D86E" w:rsidP="2B20CC62">
      <w:pPr>
        <w:rPr>
          <w:rFonts w:eastAsiaTheme="minorEastAsia"/>
          <w:b/>
          <w:bCs/>
          <w:szCs w:val="24"/>
        </w:rPr>
      </w:pPr>
      <w:r w:rsidRPr="00647BB5">
        <w:rPr>
          <w:rFonts w:eastAsiaTheme="minorEastAsia"/>
          <w:szCs w:val="24"/>
        </w:rPr>
        <w:t xml:space="preserve">This time, </w:t>
      </w:r>
      <w:proofErr w:type="gramStart"/>
      <w:r w:rsidRPr="00647BB5">
        <w:rPr>
          <w:rFonts w:eastAsiaTheme="minorEastAsia"/>
          <w:szCs w:val="24"/>
        </w:rPr>
        <w:t>we’re</w:t>
      </w:r>
      <w:proofErr w:type="gramEnd"/>
      <w:r w:rsidRPr="00647BB5">
        <w:rPr>
          <w:rFonts w:eastAsiaTheme="minorEastAsia"/>
          <w:szCs w:val="24"/>
        </w:rPr>
        <w:t xml:space="preserve"> looking to involve organisations working with older people right across the city region, including local councils, the NHS, the VCSE sector and local networks. </w:t>
      </w:r>
      <w:proofErr w:type="gramStart"/>
      <w:r w:rsidRPr="00647BB5">
        <w:rPr>
          <w:rFonts w:eastAsiaTheme="minorEastAsia"/>
          <w:szCs w:val="24"/>
        </w:rPr>
        <w:t>We’ve</w:t>
      </w:r>
      <w:proofErr w:type="gramEnd"/>
      <w:r w:rsidRPr="00647BB5">
        <w:rPr>
          <w:rFonts w:eastAsiaTheme="minorEastAsia"/>
          <w:szCs w:val="24"/>
        </w:rPr>
        <w:t xml:space="preserve"> also got support from national charity Independent Age and are linked in with the Department for Work and Pensions (DWP). </w:t>
      </w:r>
    </w:p>
    <w:p w14:paraId="3B58A467" w14:textId="7D476CC6" w:rsidR="3171D86E" w:rsidRPr="00647BB5" w:rsidRDefault="3171D86E" w:rsidP="2B20CC62">
      <w:pPr>
        <w:rPr>
          <w:rFonts w:eastAsiaTheme="minorEastAsia"/>
          <w:b/>
          <w:bCs/>
          <w:szCs w:val="24"/>
        </w:rPr>
      </w:pPr>
      <w:r w:rsidRPr="00647BB5">
        <w:rPr>
          <w:rFonts w:eastAsiaTheme="minorEastAsia"/>
          <w:szCs w:val="24"/>
        </w:rPr>
        <w:t xml:space="preserve">We know that </w:t>
      </w:r>
      <w:r w:rsidRPr="00647BB5">
        <w:rPr>
          <w:szCs w:val="24"/>
        </w:rPr>
        <w:t xml:space="preserve">older people are most likely to respond to one-to-one prompting from family, </w:t>
      </w:r>
      <w:proofErr w:type="gramStart"/>
      <w:r w:rsidRPr="00647BB5">
        <w:rPr>
          <w:szCs w:val="24"/>
        </w:rPr>
        <w:t>friends</w:t>
      </w:r>
      <w:proofErr w:type="gramEnd"/>
      <w:r w:rsidRPr="00647BB5">
        <w:rPr>
          <w:szCs w:val="24"/>
        </w:rPr>
        <w:t xml:space="preserve"> or trusted local professionals, so we’re encouraging everyone to ask older people you know, ‘have you topped up?’.</w:t>
      </w:r>
      <w:r w:rsidR="2B20CC62" w:rsidRPr="00647BB5">
        <w:rPr>
          <w:rFonts w:eastAsiaTheme="minorEastAsia"/>
          <w:szCs w:val="24"/>
        </w:rPr>
        <w:t xml:space="preserve"> </w:t>
      </w:r>
    </w:p>
    <w:p w14:paraId="41667A6D" w14:textId="75D2AC19" w:rsidR="315F7320" w:rsidRPr="00647BB5" w:rsidRDefault="315F7320" w:rsidP="315F7320">
      <w:pPr>
        <w:rPr>
          <w:rFonts w:eastAsiaTheme="minorEastAsia"/>
          <w:szCs w:val="24"/>
        </w:rPr>
      </w:pPr>
      <w:r w:rsidRPr="00647BB5">
        <w:rPr>
          <w:rFonts w:eastAsiaTheme="minorEastAsia"/>
          <w:szCs w:val="24"/>
        </w:rPr>
        <w:t>We will be running the Pension Top Up campaign throughout 2022 and aim to add further comms assets including translations. If you are creating any comms assets in accessible formats, please share them with us so we can add them to the toolkit.</w:t>
      </w:r>
    </w:p>
    <w:p w14:paraId="4ECB005D" w14:textId="7C0B30B6" w:rsidR="315F7320" w:rsidRPr="00647BB5" w:rsidRDefault="315F7320" w:rsidP="315F7320">
      <w:pPr>
        <w:rPr>
          <w:rFonts w:eastAsiaTheme="minorEastAsia"/>
          <w:szCs w:val="24"/>
        </w:rPr>
      </w:pPr>
      <w:r w:rsidRPr="00647BB5">
        <w:rPr>
          <w:rFonts w:eastAsiaTheme="minorEastAsia"/>
          <w:szCs w:val="24"/>
        </w:rPr>
        <w:t xml:space="preserve"> </w:t>
      </w:r>
    </w:p>
    <w:p w14:paraId="6C35AB5F" w14:textId="77A6F6A9" w:rsidR="2B20CC62" w:rsidRPr="00647BB5" w:rsidRDefault="2B20CC62" w:rsidP="2B20CC62">
      <w:pPr>
        <w:rPr>
          <w:b/>
          <w:bCs/>
          <w:szCs w:val="24"/>
        </w:rPr>
      </w:pPr>
      <w:r w:rsidRPr="00647BB5">
        <w:rPr>
          <w:b/>
          <w:bCs/>
          <w:szCs w:val="24"/>
        </w:rPr>
        <w:t xml:space="preserve">Who this toolkit is </w:t>
      </w:r>
      <w:proofErr w:type="gramStart"/>
      <w:r w:rsidRPr="00647BB5">
        <w:rPr>
          <w:b/>
          <w:bCs/>
          <w:szCs w:val="24"/>
        </w:rPr>
        <w:t>for</w:t>
      </w:r>
      <w:proofErr w:type="gramEnd"/>
    </w:p>
    <w:p w14:paraId="487BFCC4" w14:textId="64EB3054" w:rsidR="62B2741D" w:rsidRPr="00647BB5" w:rsidRDefault="62B2741D" w:rsidP="2B20CC62">
      <w:pPr>
        <w:rPr>
          <w:szCs w:val="24"/>
          <w:highlight w:val="yellow"/>
        </w:rPr>
      </w:pPr>
      <w:r w:rsidRPr="00647BB5">
        <w:rPr>
          <w:szCs w:val="24"/>
        </w:rPr>
        <w:t xml:space="preserve">This toolkit is designed to be used by local authorities, NHS organisations, VCSE organisations and other partners of the Greater Manchester Ageing Hub. For housing providers in Greater Manchester, our partners </w:t>
      </w:r>
      <w:proofErr w:type="spellStart"/>
      <w:r w:rsidRPr="00647BB5">
        <w:rPr>
          <w:szCs w:val="24"/>
        </w:rPr>
        <w:t>Maxmedia</w:t>
      </w:r>
      <w:proofErr w:type="spellEnd"/>
      <w:r w:rsidRPr="00647BB5">
        <w:rPr>
          <w:szCs w:val="24"/>
        </w:rPr>
        <w:t xml:space="preserve"> and </w:t>
      </w:r>
      <w:r w:rsidR="2B20CC62" w:rsidRPr="00647BB5">
        <w:rPr>
          <w:szCs w:val="24"/>
        </w:rPr>
        <w:t xml:space="preserve">Bolton at Home </w:t>
      </w:r>
      <w:r w:rsidRPr="00647BB5">
        <w:rPr>
          <w:szCs w:val="24"/>
        </w:rPr>
        <w:t xml:space="preserve">have produced </w:t>
      </w:r>
      <w:hyperlink r:id="rId10">
        <w:r w:rsidRPr="00647BB5">
          <w:rPr>
            <w:rStyle w:val="Hyperlink"/>
            <w:szCs w:val="24"/>
          </w:rPr>
          <w:t>specific toolkit</w:t>
        </w:r>
      </w:hyperlink>
      <w:r w:rsidRPr="00647BB5">
        <w:rPr>
          <w:szCs w:val="24"/>
        </w:rPr>
        <w:t xml:space="preserve"> just for you.</w:t>
      </w:r>
      <w:r w:rsidR="2B20CC62" w:rsidRPr="00647BB5">
        <w:rPr>
          <w:szCs w:val="24"/>
        </w:rPr>
        <w:t xml:space="preserve"> Both toolkits have</w:t>
      </w:r>
      <w:r w:rsidRPr="00647BB5">
        <w:rPr>
          <w:szCs w:val="24"/>
        </w:rPr>
        <w:t xml:space="preserve"> the same messaging and branding.</w:t>
      </w:r>
      <w:r w:rsidR="2B20CC62" w:rsidRPr="00647BB5">
        <w:rPr>
          <w:szCs w:val="24"/>
        </w:rPr>
        <w:t xml:space="preserve">  </w:t>
      </w:r>
    </w:p>
    <w:p w14:paraId="39752D6B" w14:textId="77777777" w:rsidR="00647BB5" w:rsidRDefault="00647BB5" w:rsidP="2B20CC62">
      <w:pPr>
        <w:rPr>
          <w:rFonts w:eastAsiaTheme="minorEastAsia"/>
          <w:b/>
          <w:bCs/>
          <w:szCs w:val="24"/>
        </w:rPr>
      </w:pPr>
    </w:p>
    <w:p w14:paraId="722BFE13" w14:textId="77777777" w:rsidR="00647BB5" w:rsidRDefault="00647BB5" w:rsidP="2B20CC62">
      <w:pPr>
        <w:rPr>
          <w:rFonts w:eastAsiaTheme="minorEastAsia"/>
          <w:b/>
          <w:bCs/>
          <w:szCs w:val="24"/>
        </w:rPr>
      </w:pPr>
    </w:p>
    <w:p w14:paraId="5BA1C0C8" w14:textId="5F5C4766" w:rsidR="2B20CC62" w:rsidRPr="00647BB5" w:rsidRDefault="2B20CC62" w:rsidP="2B20CC62">
      <w:pPr>
        <w:rPr>
          <w:rFonts w:eastAsiaTheme="minorEastAsia"/>
          <w:b/>
          <w:bCs/>
          <w:szCs w:val="24"/>
        </w:rPr>
      </w:pPr>
      <w:r w:rsidRPr="00647BB5">
        <w:rPr>
          <w:rFonts w:eastAsiaTheme="minorEastAsia"/>
          <w:b/>
          <w:bCs/>
          <w:szCs w:val="24"/>
        </w:rPr>
        <w:t>Resources on offer</w:t>
      </w:r>
    </w:p>
    <w:p w14:paraId="04E692FD" w14:textId="6C3AD4BE" w:rsidR="2B20CC62" w:rsidRPr="00647BB5" w:rsidRDefault="2B20CC62" w:rsidP="315F7320">
      <w:pPr>
        <w:rPr>
          <w:b/>
          <w:bCs/>
          <w:szCs w:val="24"/>
        </w:rPr>
      </w:pPr>
      <w:r w:rsidRPr="00647BB5">
        <w:rPr>
          <w:rFonts w:eastAsiaTheme="minorEastAsia"/>
          <w:szCs w:val="24"/>
        </w:rPr>
        <w:t xml:space="preserve">We have lots of communications assets to help you design a campaign that fits with the capacity and resources that you have available. Independent Age, a national charity who campaign on age issues, are running their own national campaign from 23 May and they have kindly offered to support us with some free flyers, printed </w:t>
      </w:r>
      <w:proofErr w:type="gramStart"/>
      <w:r w:rsidRPr="00647BB5">
        <w:rPr>
          <w:rFonts w:eastAsiaTheme="minorEastAsia"/>
          <w:szCs w:val="24"/>
        </w:rPr>
        <w:t>guides</w:t>
      </w:r>
      <w:proofErr w:type="gramEnd"/>
      <w:r w:rsidRPr="00647BB5">
        <w:rPr>
          <w:rFonts w:eastAsiaTheme="minorEastAsia"/>
          <w:szCs w:val="24"/>
        </w:rPr>
        <w:t xml:space="preserve"> and online training sessions. DWP are currently running Pension Credit awareness campaign on social media and are planning a media day on 15 June.</w:t>
      </w:r>
      <w:r w:rsidRPr="00647BB5">
        <w:rPr>
          <w:b/>
          <w:bCs/>
          <w:szCs w:val="24"/>
        </w:rPr>
        <w:t xml:space="preserve"> </w:t>
      </w:r>
    </w:p>
    <w:p w14:paraId="6B38BF35" w14:textId="77777777" w:rsidR="00647BB5" w:rsidRDefault="00647BB5" w:rsidP="2B20CC62">
      <w:pPr>
        <w:rPr>
          <w:b/>
          <w:bCs/>
          <w:sz w:val="28"/>
          <w:szCs w:val="28"/>
        </w:rPr>
      </w:pPr>
    </w:p>
    <w:p w14:paraId="06EDC922" w14:textId="1CBF1FEE" w:rsidR="3EFED6E9" w:rsidRDefault="3EFED6E9" w:rsidP="2B20CC62">
      <w:pPr>
        <w:rPr>
          <w:b/>
          <w:bCs/>
          <w:sz w:val="28"/>
          <w:szCs w:val="28"/>
        </w:rPr>
      </w:pPr>
      <w:r w:rsidRPr="2B20CC62">
        <w:rPr>
          <w:b/>
          <w:bCs/>
          <w:sz w:val="28"/>
          <w:szCs w:val="28"/>
        </w:rPr>
        <w:t>How can your organisation support the campaign?</w:t>
      </w:r>
    </w:p>
    <w:p w14:paraId="5496DCB2" w14:textId="50F65B00" w:rsidR="2546F95A" w:rsidRPr="00647BB5" w:rsidRDefault="2546F95A" w:rsidP="00F40230">
      <w:pPr>
        <w:numPr>
          <w:ilvl w:val="0"/>
          <w:numId w:val="8"/>
        </w:numPr>
        <w:rPr>
          <w:szCs w:val="24"/>
        </w:rPr>
      </w:pPr>
      <w:r w:rsidRPr="00647BB5">
        <w:rPr>
          <w:szCs w:val="24"/>
        </w:rPr>
        <w:t>Share the comms</w:t>
      </w:r>
    </w:p>
    <w:p w14:paraId="18141053" w14:textId="715AA6A1" w:rsidR="2D89D7F7" w:rsidRPr="00647BB5" w:rsidRDefault="2D89D7F7" w:rsidP="00F40230">
      <w:pPr>
        <w:pStyle w:val="ListParagraph"/>
        <w:numPr>
          <w:ilvl w:val="0"/>
          <w:numId w:val="9"/>
        </w:numPr>
        <w:rPr>
          <w:szCs w:val="24"/>
        </w:rPr>
      </w:pPr>
      <w:r w:rsidRPr="00647BB5">
        <w:rPr>
          <w:szCs w:val="24"/>
        </w:rPr>
        <w:t>Through social media channels</w:t>
      </w:r>
    </w:p>
    <w:p w14:paraId="0155E545" w14:textId="2B421A87" w:rsidR="2F606744" w:rsidRPr="00647BB5" w:rsidRDefault="2F606744" w:rsidP="00F40230">
      <w:pPr>
        <w:pStyle w:val="ListParagraph"/>
        <w:numPr>
          <w:ilvl w:val="0"/>
          <w:numId w:val="9"/>
        </w:numPr>
        <w:rPr>
          <w:szCs w:val="24"/>
        </w:rPr>
      </w:pPr>
      <w:r w:rsidRPr="00647BB5">
        <w:rPr>
          <w:szCs w:val="24"/>
        </w:rPr>
        <w:t>Order free printed flyers and guides</w:t>
      </w:r>
    </w:p>
    <w:p w14:paraId="09C15FE2" w14:textId="1486897D" w:rsidR="2C33E96C" w:rsidRPr="00647BB5" w:rsidRDefault="2C33E96C" w:rsidP="00F40230">
      <w:pPr>
        <w:pStyle w:val="ListParagraph"/>
        <w:numPr>
          <w:ilvl w:val="0"/>
          <w:numId w:val="9"/>
        </w:numPr>
        <w:rPr>
          <w:szCs w:val="24"/>
        </w:rPr>
      </w:pPr>
      <w:r w:rsidRPr="00647BB5">
        <w:rPr>
          <w:szCs w:val="24"/>
        </w:rPr>
        <w:t>Other comms channel such as newsletters, direct mail etc</w:t>
      </w:r>
    </w:p>
    <w:p w14:paraId="3FD060C1" w14:textId="1ED6D49C" w:rsidR="2546F95A" w:rsidRPr="00647BB5" w:rsidRDefault="2546F95A" w:rsidP="00F40230">
      <w:pPr>
        <w:numPr>
          <w:ilvl w:val="0"/>
          <w:numId w:val="8"/>
        </w:numPr>
        <w:rPr>
          <w:szCs w:val="24"/>
        </w:rPr>
      </w:pPr>
      <w:r w:rsidRPr="00647BB5">
        <w:rPr>
          <w:szCs w:val="24"/>
        </w:rPr>
        <w:t xml:space="preserve">Get the message out to your workforce, start conversations </w:t>
      </w:r>
    </w:p>
    <w:p w14:paraId="6C6CC910" w14:textId="5381CD45" w:rsidR="2415A27D" w:rsidRPr="00647BB5" w:rsidRDefault="2415A27D" w:rsidP="00F40230">
      <w:pPr>
        <w:pStyle w:val="ListParagraph"/>
        <w:numPr>
          <w:ilvl w:val="0"/>
          <w:numId w:val="10"/>
        </w:numPr>
        <w:rPr>
          <w:rFonts w:eastAsiaTheme="minorEastAsia"/>
          <w:szCs w:val="24"/>
        </w:rPr>
      </w:pPr>
      <w:r w:rsidRPr="00647BB5">
        <w:rPr>
          <w:szCs w:val="24"/>
        </w:rPr>
        <w:t xml:space="preserve">Encourage staff to ask older family, </w:t>
      </w:r>
      <w:proofErr w:type="gramStart"/>
      <w:r w:rsidRPr="00647BB5">
        <w:rPr>
          <w:szCs w:val="24"/>
        </w:rPr>
        <w:t>friends</w:t>
      </w:r>
      <w:proofErr w:type="gramEnd"/>
      <w:r w:rsidRPr="00647BB5">
        <w:rPr>
          <w:szCs w:val="24"/>
        </w:rPr>
        <w:t xml:space="preserve"> and customers, ‘have you topped up your pension?’ </w:t>
      </w:r>
    </w:p>
    <w:p w14:paraId="6E0D29C8" w14:textId="7ADE7F66" w:rsidR="2415A27D" w:rsidRPr="00647BB5" w:rsidRDefault="2415A27D" w:rsidP="00F40230">
      <w:pPr>
        <w:pStyle w:val="ListParagraph"/>
        <w:numPr>
          <w:ilvl w:val="0"/>
          <w:numId w:val="10"/>
        </w:numPr>
        <w:rPr>
          <w:rFonts w:eastAsiaTheme="minorEastAsia"/>
          <w:szCs w:val="24"/>
        </w:rPr>
      </w:pPr>
      <w:r w:rsidRPr="00647BB5">
        <w:rPr>
          <w:szCs w:val="24"/>
        </w:rPr>
        <w:t>Conversation starters: Are you worried about rising energy bills? How are you managing with food prices going up? So much is online now, can I help you get anything sorted?</w:t>
      </w:r>
      <w:r w:rsidR="315F7320" w:rsidRPr="00647BB5">
        <w:rPr>
          <w:szCs w:val="24"/>
        </w:rPr>
        <w:t xml:space="preserve"> Did you know a third of older people who qualify </w:t>
      </w:r>
      <w:proofErr w:type="gramStart"/>
      <w:r w:rsidR="315F7320" w:rsidRPr="00647BB5">
        <w:rPr>
          <w:szCs w:val="24"/>
        </w:rPr>
        <w:t>aren’t</w:t>
      </w:r>
      <w:proofErr w:type="gramEnd"/>
      <w:r w:rsidR="315F7320" w:rsidRPr="00647BB5">
        <w:rPr>
          <w:szCs w:val="24"/>
        </w:rPr>
        <w:t xml:space="preserve"> claiming Pension Credit? Did you know you can claim Pension Credit or Attendance Allowance even if </w:t>
      </w:r>
      <w:proofErr w:type="gramStart"/>
      <w:r w:rsidR="315F7320" w:rsidRPr="00647BB5">
        <w:rPr>
          <w:szCs w:val="24"/>
        </w:rPr>
        <w:t>you’ve</w:t>
      </w:r>
      <w:proofErr w:type="gramEnd"/>
      <w:r w:rsidR="315F7320" w:rsidRPr="00647BB5">
        <w:rPr>
          <w:szCs w:val="24"/>
        </w:rPr>
        <w:t xml:space="preserve"> got savings or a work pension? </w:t>
      </w:r>
    </w:p>
    <w:p w14:paraId="45A7BEFC" w14:textId="52510671" w:rsidR="2B20CC62" w:rsidRPr="00647BB5" w:rsidRDefault="2B20CC62" w:rsidP="00F40230">
      <w:pPr>
        <w:pStyle w:val="ListParagraph"/>
        <w:numPr>
          <w:ilvl w:val="0"/>
          <w:numId w:val="8"/>
        </w:numPr>
        <w:rPr>
          <w:rFonts w:eastAsiaTheme="minorEastAsia"/>
          <w:szCs w:val="24"/>
        </w:rPr>
      </w:pPr>
      <w:r w:rsidRPr="00647BB5">
        <w:rPr>
          <w:rFonts w:eastAsiaTheme="minorEastAsia"/>
          <w:szCs w:val="24"/>
        </w:rPr>
        <w:t>Signpost or support older people to check their eligibility and make a claim</w:t>
      </w:r>
    </w:p>
    <w:p w14:paraId="5A7C9883" w14:textId="4EA35CEA" w:rsidR="5F0F0450" w:rsidRPr="00647BB5" w:rsidRDefault="5F0F0450" w:rsidP="00F40230">
      <w:pPr>
        <w:pStyle w:val="ListParagraph"/>
        <w:numPr>
          <w:ilvl w:val="0"/>
          <w:numId w:val="10"/>
        </w:numPr>
        <w:rPr>
          <w:szCs w:val="24"/>
        </w:rPr>
      </w:pPr>
      <w:r w:rsidRPr="00647BB5">
        <w:rPr>
          <w:szCs w:val="24"/>
        </w:rPr>
        <w:t>Could colleagues support older people with the online benefits eligibility checker?</w:t>
      </w:r>
      <w:r w:rsidR="49663E34" w:rsidRPr="00647BB5">
        <w:rPr>
          <w:szCs w:val="24"/>
        </w:rPr>
        <w:t xml:space="preserve"> Book onto a free 1-hour online training session from Independent Age.</w:t>
      </w:r>
    </w:p>
    <w:p w14:paraId="6041F13E" w14:textId="3178DD83" w:rsidR="2B20CC62" w:rsidRPr="00647BB5" w:rsidRDefault="2B20CC62" w:rsidP="4FE9805D">
      <w:pPr>
        <w:rPr>
          <w:rFonts w:eastAsiaTheme="minorEastAsia"/>
          <w:szCs w:val="24"/>
        </w:rPr>
      </w:pPr>
      <w:r w:rsidRPr="00647BB5">
        <w:rPr>
          <w:rFonts w:eastAsiaTheme="minorEastAsia"/>
          <w:szCs w:val="24"/>
        </w:rPr>
        <w:t xml:space="preserve">No matter what resources or capacity you </w:t>
      </w:r>
      <w:proofErr w:type="gramStart"/>
      <w:r w:rsidRPr="00647BB5">
        <w:rPr>
          <w:rFonts w:eastAsiaTheme="minorEastAsia"/>
          <w:szCs w:val="24"/>
        </w:rPr>
        <w:t>have to</w:t>
      </w:r>
      <w:proofErr w:type="gramEnd"/>
      <w:r w:rsidRPr="00647BB5">
        <w:rPr>
          <w:rFonts w:eastAsiaTheme="minorEastAsia"/>
          <w:szCs w:val="24"/>
        </w:rPr>
        <w:t xml:space="preserve"> put into a campaign, this toolkit offers options for everyone to play their part. Our ask is that your organisation does your bit to support people during these very challenging times.</w:t>
      </w:r>
    </w:p>
    <w:p w14:paraId="11D9EE5B" w14:textId="77777777" w:rsidR="00647BB5" w:rsidRDefault="00647BB5" w:rsidP="2B20CC62">
      <w:pPr>
        <w:rPr>
          <w:b/>
          <w:bCs/>
          <w:szCs w:val="24"/>
        </w:rPr>
      </w:pPr>
    </w:p>
    <w:p w14:paraId="188D4656" w14:textId="1E1B2151" w:rsidR="2F606744" w:rsidRPr="00647BB5" w:rsidRDefault="2F606744" w:rsidP="2B20CC62">
      <w:pPr>
        <w:rPr>
          <w:b/>
          <w:bCs/>
          <w:szCs w:val="24"/>
        </w:rPr>
      </w:pPr>
      <w:r w:rsidRPr="00647BB5">
        <w:rPr>
          <w:b/>
          <w:bCs/>
          <w:szCs w:val="24"/>
        </w:rPr>
        <w:t>***Please note - advice service capacity is very limited right now across GM so please check before directing to any local services. This GM level toolkit directs to the Independent Age helpline, local councils are still working out their local roll out plan***</w:t>
      </w:r>
    </w:p>
    <w:p w14:paraId="56BE7BA6" w14:textId="77777777" w:rsidR="00647BB5" w:rsidRDefault="00647BB5" w:rsidP="2B20CC62">
      <w:pPr>
        <w:rPr>
          <w:b/>
          <w:bCs/>
          <w:szCs w:val="24"/>
        </w:rPr>
      </w:pPr>
    </w:p>
    <w:p w14:paraId="139AF84A" w14:textId="77777777" w:rsidR="00647BB5" w:rsidRDefault="00647BB5" w:rsidP="2B20CC62">
      <w:pPr>
        <w:rPr>
          <w:b/>
          <w:bCs/>
          <w:szCs w:val="24"/>
        </w:rPr>
      </w:pPr>
    </w:p>
    <w:p w14:paraId="4F7D00BC" w14:textId="77777777" w:rsidR="00647BB5" w:rsidRDefault="00647BB5" w:rsidP="2B20CC62">
      <w:pPr>
        <w:rPr>
          <w:b/>
          <w:bCs/>
          <w:szCs w:val="24"/>
        </w:rPr>
      </w:pPr>
    </w:p>
    <w:p w14:paraId="40085526" w14:textId="77777777" w:rsidR="00647BB5" w:rsidRDefault="00647BB5" w:rsidP="2B20CC62">
      <w:pPr>
        <w:rPr>
          <w:b/>
          <w:bCs/>
          <w:szCs w:val="24"/>
        </w:rPr>
      </w:pPr>
    </w:p>
    <w:p w14:paraId="6F6592F0" w14:textId="0991F8F4" w:rsidR="005274B9" w:rsidRPr="00647BB5" w:rsidRDefault="005274B9" w:rsidP="2B20CC62">
      <w:pPr>
        <w:rPr>
          <w:b/>
          <w:bCs/>
          <w:szCs w:val="24"/>
        </w:rPr>
      </w:pPr>
      <w:r w:rsidRPr="00647BB5">
        <w:rPr>
          <w:b/>
          <w:bCs/>
          <w:szCs w:val="24"/>
        </w:rPr>
        <w:t>GMCA Comms and Engagement team:</w:t>
      </w:r>
    </w:p>
    <w:p w14:paraId="505F05C9" w14:textId="23CC581A" w:rsidR="00034ABC" w:rsidRPr="00647BB5" w:rsidRDefault="00034ABC" w:rsidP="00F40230">
      <w:pPr>
        <w:pStyle w:val="ListParagraph"/>
        <w:numPr>
          <w:ilvl w:val="0"/>
          <w:numId w:val="7"/>
        </w:numPr>
        <w:rPr>
          <w:szCs w:val="24"/>
        </w:rPr>
      </w:pPr>
      <w:r w:rsidRPr="00647BB5">
        <w:rPr>
          <w:szCs w:val="24"/>
        </w:rPr>
        <w:t>Lucia Tang</w:t>
      </w:r>
      <w:r w:rsidR="00E366C4" w:rsidRPr="00647BB5">
        <w:rPr>
          <w:szCs w:val="24"/>
        </w:rPr>
        <w:t xml:space="preserve">: </w:t>
      </w:r>
      <w:hyperlink r:id="rId11">
        <w:r w:rsidR="00E366C4" w:rsidRPr="00647BB5">
          <w:rPr>
            <w:rStyle w:val="Hyperlink"/>
            <w:szCs w:val="24"/>
          </w:rPr>
          <w:t>lucia.tang@greatermanchester-ca.gov.uk</w:t>
        </w:r>
      </w:hyperlink>
      <w:r w:rsidR="00E366C4" w:rsidRPr="00647BB5">
        <w:rPr>
          <w:szCs w:val="24"/>
        </w:rPr>
        <w:t xml:space="preserve"> </w:t>
      </w:r>
    </w:p>
    <w:p w14:paraId="405031BB" w14:textId="65CB5036" w:rsidR="00FF6B8D" w:rsidRPr="00647BB5" w:rsidRDefault="00FF6B8D" w:rsidP="2B20CC62">
      <w:pPr>
        <w:rPr>
          <w:b/>
          <w:bCs/>
          <w:szCs w:val="24"/>
        </w:rPr>
      </w:pPr>
      <w:r w:rsidRPr="00647BB5">
        <w:rPr>
          <w:b/>
          <w:bCs/>
          <w:szCs w:val="24"/>
        </w:rPr>
        <w:t>GM Ageing Hub (GMCA)</w:t>
      </w:r>
    </w:p>
    <w:p w14:paraId="488070F4" w14:textId="7CC4AF05" w:rsidR="00FF6B8D" w:rsidRPr="00647BB5" w:rsidRDefault="00FF6B8D" w:rsidP="00F40230">
      <w:pPr>
        <w:pStyle w:val="ListParagraph"/>
        <w:numPr>
          <w:ilvl w:val="0"/>
          <w:numId w:val="6"/>
        </w:numPr>
        <w:rPr>
          <w:szCs w:val="24"/>
        </w:rPr>
      </w:pPr>
      <w:r w:rsidRPr="00647BB5">
        <w:rPr>
          <w:szCs w:val="24"/>
        </w:rPr>
        <w:t xml:space="preserve">Jo </w:t>
      </w:r>
      <w:proofErr w:type="spellStart"/>
      <w:r w:rsidRPr="00647BB5">
        <w:rPr>
          <w:szCs w:val="24"/>
        </w:rPr>
        <w:t>Garsden</w:t>
      </w:r>
      <w:proofErr w:type="spellEnd"/>
      <w:r w:rsidRPr="00647BB5">
        <w:rPr>
          <w:szCs w:val="24"/>
        </w:rPr>
        <w:t xml:space="preserve">: </w:t>
      </w:r>
      <w:hyperlink r:id="rId12">
        <w:r w:rsidR="00034ABC" w:rsidRPr="00647BB5">
          <w:rPr>
            <w:rStyle w:val="Hyperlink"/>
            <w:szCs w:val="24"/>
          </w:rPr>
          <w:t>jo.garsden@greatermanchester-ca.gov.uk</w:t>
        </w:r>
      </w:hyperlink>
      <w:r w:rsidR="00034ABC" w:rsidRPr="00647BB5">
        <w:rPr>
          <w:szCs w:val="24"/>
        </w:rPr>
        <w:t xml:space="preserve"> </w:t>
      </w:r>
    </w:p>
    <w:p w14:paraId="5BEDAA81" w14:textId="39D98BC0" w:rsidR="00506AF9" w:rsidRPr="00647BB5" w:rsidRDefault="00506AF9" w:rsidP="2B20CC62">
      <w:pPr>
        <w:rPr>
          <w:b/>
          <w:bCs/>
          <w:szCs w:val="24"/>
        </w:rPr>
      </w:pPr>
      <w:r w:rsidRPr="00647BB5">
        <w:rPr>
          <w:b/>
          <w:bCs/>
          <w:szCs w:val="24"/>
        </w:rPr>
        <w:t>GM Housing Providers comms team:</w:t>
      </w:r>
    </w:p>
    <w:p w14:paraId="14EEF2E3" w14:textId="41AD8473" w:rsidR="74449217" w:rsidRPr="00647BB5" w:rsidRDefault="74449217" w:rsidP="00F40230">
      <w:pPr>
        <w:pStyle w:val="ListParagraph"/>
        <w:numPr>
          <w:ilvl w:val="0"/>
          <w:numId w:val="6"/>
        </w:numPr>
        <w:rPr>
          <w:rFonts w:eastAsiaTheme="minorEastAsia"/>
          <w:b/>
          <w:bCs/>
          <w:szCs w:val="24"/>
        </w:rPr>
      </w:pPr>
      <w:r w:rsidRPr="00647BB5">
        <w:rPr>
          <w:szCs w:val="24"/>
        </w:rPr>
        <w:t xml:space="preserve">Andrew </w:t>
      </w:r>
      <w:r w:rsidR="2F606744" w:rsidRPr="00647BB5">
        <w:rPr>
          <w:szCs w:val="24"/>
        </w:rPr>
        <w:t xml:space="preserve">Pilkington: </w:t>
      </w:r>
      <w:hyperlink r:id="rId13">
        <w:r w:rsidR="2F606744" w:rsidRPr="00647BB5">
          <w:rPr>
            <w:rStyle w:val="Hyperlink"/>
            <w:szCs w:val="24"/>
          </w:rPr>
          <w:t>andrew.pilkington@boltonathome.org.uk</w:t>
        </w:r>
      </w:hyperlink>
      <w:r w:rsidR="2F606744" w:rsidRPr="00647BB5">
        <w:rPr>
          <w:szCs w:val="24"/>
        </w:rPr>
        <w:t xml:space="preserve"> </w:t>
      </w:r>
    </w:p>
    <w:p w14:paraId="24C92D03" w14:textId="7FA61BCA" w:rsidR="0AC83698" w:rsidRPr="00647BB5" w:rsidRDefault="0AC83698" w:rsidP="00F40230">
      <w:pPr>
        <w:pStyle w:val="ListParagraph"/>
        <w:numPr>
          <w:ilvl w:val="0"/>
          <w:numId w:val="6"/>
        </w:numPr>
        <w:rPr>
          <w:rFonts w:eastAsiaTheme="minorEastAsia"/>
          <w:b/>
          <w:bCs/>
          <w:szCs w:val="24"/>
        </w:rPr>
      </w:pPr>
      <w:r w:rsidRPr="00647BB5">
        <w:rPr>
          <w:szCs w:val="24"/>
        </w:rPr>
        <w:t xml:space="preserve">Julie Ralph: </w:t>
      </w:r>
      <w:hyperlink r:id="rId14">
        <w:r w:rsidR="2F606744" w:rsidRPr="00647BB5">
          <w:rPr>
            <w:rStyle w:val="Hyperlink"/>
            <w:szCs w:val="24"/>
          </w:rPr>
          <w:t>julie.ralph@boltonathome.org.uk</w:t>
        </w:r>
      </w:hyperlink>
    </w:p>
    <w:p w14:paraId="2C8EB3F1" w14:textId="534917F0" w:rsidR="2B20CC62" w:rsidRPr="00647BB5" w:rsidRDefault="2B20CC62" w:rsidP="2B20CC62">
      <w:pPr>
        <w:rPr>
          <w:rFonts w:eastAsiaTheme="minorEastAsia"/>
          <w:szCs w:val="24"/>
        </w:rPr>
      </w:pPr>
    </w:p>
    <w:p w14:paraId="6A0F5CA3" w14:textId="7DA9B0F4" w:rsidR="2B20CC62" w:rsidRPr="00647BB5" w:rsidRDefault="2B20CC62" w:rsidP="2B20CC62">
      <w:pPr>
        <w:rPr>
          <w:rFonts w:eastAsiaTheme="minorEastAsia"/>
          <w:szCs w:val="24"/>
        </w:rPr>
      </w:pPr>
    </w:p>
    <w:p w14:paraId="3CCA8990" w14:textId="77777777" w:rsidR="00034ABC" w:rsidRPr="00647BB5" w:rsidRDefault="00034ABC" w:rsidP="00034ABC">
      <w:pPr>
        <w:rPr>
          <w:rFonts w:cstheme="minorHAnsi"/>
          <w:szCs w:val="24"/>
        </w:rPr>
      </w:pPr>
    </w:p>
    <w:p w14:paraId="7D042D5F" w14:textId="7E3005A3" w:rsidR="002D0C17" w:rsidRPr="00333C8A" w:rsidRDefault="002D0C17" w:rsidP="2C93CD82">
      <w:pPr>
        <w:jc w:val="center"/>
        <w:rPr>
          <w:b/>
          <w:bCs/>
          <w:sz w:val="28"/>
          <w:szCs w:val="28"/>
        </w:rPr>
      </w:pPr>
      <w:r w:rsidRPr="2C93CD82">
        <w:rPr>
          <w:b/>
          <w:bCs/>
          <w:sz w:val="28"/>
          <w:szCs w:val="28"/>
        </w:rPr>
        <w:br w:type="page"/>
      </w:r>
    </w:p>
    <w:p w14:paraId="4F0A55D2" w14:textId="4848DC57" w:rsidR="002D0C17" w:rsidRPr="00333C8A" w:rsidRDefault="2C93CD82" w:rsidP="2C93CD82">
      <w:pPr>
        <w:jc w:val="center"/>
        <w:rPr>
          <w:b/>
          <w:bCs/>
          <w:sz w:val="28"/>
          <w:szCs w:val="28"/>
        </w:rPr>
      </w:pPr>
      <w:r w:rsidRPr="2C93CD82">
        <w:rPr>
          <w:b/>
          <w:bCs/>
          <w:sz w:val="28"/>
          <w:szCs w:val="28"/>
        </w:rPr>
        <w:lastRenderedPageBreak/>
        <w:t>Communications and engagement plan</w:t>
      </w:r>
    </w:p>
    <w:p w14:paraId="02DDBE86" w14:textId="0F890545" w:rsidR="2C93CD82" w:rsidRDefault="2C93CD82" w:rsidP="2C93CD82">
      <w:pPr>
        <w:jc w:val="center"/>
        <w:rPr>
          <w:b/>
          <w:bCs/>
          <w:szCs w:val="24"/>
        </w:rPr>
      </w:pPr>
    </w:p>
    <w:p w14:paraId="121AF43A" w14:textId="6008DCC5" w:rsidR="00FF6B8D" w:rsidRPr="00A35954" w:rsidRDefault="456751B1" w:rsidP="00FF6B8D">
      <w:pPr>
        <w:rPr>
          <w:rFonts w:cstheme="minorHAnsi"/>
          <w:b/>
          <w:bCs/>
          <w:sz w:val="28"/>
          <w:szCs w:val="28"/>
        </w:rPr>
      </w:pPr>
      <w:r w:rsidRPr="2F606744">
        <w:rPr>
          <w:b/>
          <w:bCs/>
          <w:sz w:val="28"/>
          <w:szCs w:val="28"/>
        </w:rPr>
        <w:t>Contents</w:t>
      </w:r>
    </w:p>
    <w:p w14:paraId="542C7E73" w14:textId="3DE41928" w:rsidR="00FF6B8D" w:rsidRPr="00647BB5" w:rsidRDefault="2F606744" w:rsidP="00F40230">
      <w:pPr>
        <w:pStyle w:val="ListParagraph"/>
        <w:numPr>
          <w:ilvl w:val="0"/>
          <w:numId w:val="2"/>
        </w:numPr>
        <w:rPr>
          <w:rFonts w:eastAsiaTheme="minorEastAsia"/>
          <w:szCs w:val="24"/>
        </w:rPr>
      </w:pPr>
      <w:r w:rsidRPr="00647BB5">
        <w:rPr>
          <w:szCs w:val="24"/>
        </w:rPr>
        <w:t xml:space="preserve">Why are so many eligible people not claiming? </w:t>
      </w:r>
    </w:p>
    <w:p w14:paraId="5DDB779A" w14:textId="70D54309" w:rsidR="00FF6B8D" w:rsidRPr="00647BB5" w:rsidRDefault="2F606744" w:rsidP="00F40230">
      <w:pPr>
        <w:pStyle w:val="ListParagraph"/>
        <w:numPr>
          <w:ilvl w:val="0"/>
          <w:numId w:val="2"/>
        </w:numPr>
        <w:rPr>
          <w:rFonts w:eastAsiaTheme="minorEastAsia"/>
          <w:szCs w:val="24"/>
        </w:rPr>
      </w:pPr>
      <w:r w:rsidRPr="00647BB5">
        <w:rPr>
          <w:szCs w:val="24"/>
        </w:rPr>
        <w:t>Campaign strategy</w:t>
      </w:r>
    </w:p>
    <w:p w14:paraId="179269C9" w14:textId="6D8C19D0" w:rsidR="00FF6B8D" w:rsidRPr="00647BB5" w:rsidRDefault="456751B1" w:rsidP="00F40230">
      <w:pPr>
        <w:pStyle w:val="ListParagraph"/>
        <w:numPr>
          <w:ilvl w:val="0"/>
          <w:numId w:val="2"/>
        </w:numPr>
        <w:rPr>
          <w:rFonts w:eastAsiaTheme="minorEastAsia"/>
          <w:szCs w:val="24"/>
        </w:rPr>
      </w:pPr>
      <w:r w:rsidRPr="00647BB5">
        <w:rPr>
          <w:szCs w:val="24"/>
        </w:rPr>
        <w:t>Key messages</w:t>
      </w:r>
    </w:p>
    <w:p w14:paraId="09375609" w14:textId="7484531C" w:rsidR="2B20CC62" w:rsidRPr="00647BB5" w:rsidRDefault="2B20CC62" w:rsidP="00F40230">
      <w:pPr>
        <w:pStyle w:val="ListParagraph"/>
        <w:numPr>
          <w:ilvl w:val="0"/>
          <w:numId w:val="2"/>
        </w:numPr>
        <w:rPr>
          <w:rFonts w:eastAsiaTheme="minorEastAsia"/>
          <w:szCs w:val="24"/>
        </w:rPr>
      </w:pPr>
      <w:r w:rsidRPr="00647BB5">
        <w:rPr>
          <w:rFonts w:eastAsiaTheme="minorEastAsia"/>
          <w:szCs w:val="24"/>
        </w:rPr>
        <w:t>Quotes from older people receiving Pension Credit in Greater Manchester</w:t>
      </w:r>
    </w:p>
    <w:p w14:paraId="67E29FD1" w14:textId="302329D0" w:rsidR="2B20CC62" w:rsidRPr="00647BB5" w:rsidRDefault="2B20CC62" w:rsidP="00F40230">
      <w:pPr>
        <w:pStyle w:val="ListParagraph"/>
        <w:numPr>
          <w:ilvl w:val="0"/>
          <w:numId w:val="2"/>
        </w:numPr>
        <w:rPr>
          <w:rFonts w:eastAsiaTheme="minorEastAsia"/>
          <w:szCs w:val="24"/>
        </w:rPr>
      </w:pPr>
      <w:r w:rsidRPr="00647BB5">
        <w:rPr>
          <w:rFonts w:eastAsiaTheme="minorEastAsia"/>
          <w:szCs w:val="24"/>
        </w:rPr>
        <w:t>People stories</w:t>
      </w:r>
    </w:p>
    <w:p w14:paraId="39C22530" w14:textId="47788F29" w:rsidR="315F7320" w:rsidRPr="00647BB5" w:rsidRDefault="315F7320" w:rsidP="00F40230">
      <w:pPr>
        <w:pStyle w:val="ListParagraph"/>
        <w:numPr>
          <w:ilvl w:val="0"/>
          <w:numId w:val="2"/>
        </w:numPr>
        <w:rPr>
          <w:rFonts w:eastAsiaTheme="minorEastAsia"/>
          <w:szCs w:val="24"/>
        </w:rPr>
      </w:pPr>
      <w:r w:rsidRPr="00647BB5">
        <w:rPr>
          <w:rFonts w:eastAsiaTheme="minorEastAsia"/>
          <w:szCs w:val="24"/>
        </w:rPr>
        <w:t>Comms assets</w:t>
      </w:r>
    </w:p>
    <w:p w14:paraId="155C7C82" w14:textId="5320E62A" w:rsidR="00FF6B8D" w:rsidRPr="00647BB5" w:rsidRDefault="157843CC" w:rsidP="00F40230">
      <w:pPr>
        <w:pStyle w:val="ListParagraph"/>
        <w:numPr>
          <w:ilvl w:val="1"/>
          <w:numId w:val="2"/>
        </w:numPr>
        <w:rPr>
          <w:rFonts w:eastAsiaTheme="minorEastAsia"/>
          <w:szCs w:val="24"/>
        </w:rPr>
      </w:pPr>
      <w:r w:rsidRPr="00647BB5">
        <w:rPr>
          <w:szCs w:val="24"/>
        </w:rPr>
        <w:t>Newsletter content</w:t>
      </w:r>
      <w:r w:rsidR="315F7320" w:rsidRPr="00647BB5">
        <w:rPr>
          <w:rFonts w:eastAsiaTheme="minorEastAsia"/>
          <w:szCs w:val="24"/>
        </w:rPr>
        <w:t xml:space="preserve"> </w:t>
      </w:r>
    </w:p>
    <w:p w14:paraId="298FD8FD" w14:textId="431239EB" w:rsidR="00FF6B8D" w:rsidRPr="00647BB5" w:rsidRDefault="456751B1" w:rsidP="00F40230">
      <w:pPr>
        <w:pStyle w:val="ListParagraph"/>
        <w:numPr>
          <w:ilvl w:val="1"/>
          <w:numId w:val="2"/>
        </w:numPr>
        <w:rPr>
          <w:rFonts w:eastAsiaTheme="minorEastAsia"/>
          <w:szCs w:val="24"/>
        </w:rPr>
      </w:pPr>
      <w:r w:rsidRPr="00647BB5">
        <w:rPr>
          <w:szCs w:val="24"/>
        </w:rPr>
        <w:t>Graphics and design</w:t>
      </w:r>
      <w:r w:rsidR="315F7320" w:rsidRPr="00647BB5">
        <w:rPr>
          <w:szCs w:val="24"/>
        </w:rPr>
        <w:t xml:space="preserve"> – digital and print</w:t>
      </w:r>
    </w:p>
    <w:p w14:paraId="66F015C8" w14:textId="5E44BFA2" w:rsidR="00FF6B8D" w:rsidRPr="00647BB5" w:rsidRDefault="315F7320" w:rsidP="00F40230">
      <w:pPr>
        <w:pStyle w:val="ListParagraph"/>
        <w:numPr>
          <w:ilvl w:val="1"/>
          <w:numId w:val="2"/>
        </w:numPr>
        <w:rPr>
          <w:rFonts w:eastAsiaTheme="minorEastAsia"/>
          <w:szCs w:val="24"/>
        </w:rPr>
      </w:pPr>
      <w:r w:rsidRPr="00647BB5">
        <w:rPr>
          <w:rFonts w:eastAsiaTheme="minorEastAsia"/>
          <w:szCs w:val="24"/>
        </w:rPr>
        <w:t>Free online training sessions</w:t>
      </w:r>
    </w:p>
    <w:p w14:paraId="6FE2A6A6" w14:textId="30906B0C" w:rsidR="00FF6B8D" w:rsidRPr="00647BB5" w:rsidRDefault="456751B1" w:rsidP="00F40230">
      <w:pPr>
        <w:pStyle w:val="ListParagraph"/>
        <w:numPr>
          <w:ilvl w:val="1"/>
          <w:numId w:val="2"/>
        </w:numPr>
        <w:rPr>
          <w:rFonts w:eastAsiaTheme="minorEastAsia"/>
          <w:szCs w:val="24"/>
        </w:rPr>
      </w:pPr>
      <w:r w:rsidRPr="00647BB5">
        <w:rPr>
          <w:szCs w:val="24"/>
        </w:rPr>
        <w:t>Local data packs</w:t>
      </w:r>
      <w:r w:rsidR="2B20CC62" w:rsidRPr="00647BB5">
        <w:rPr>
          <w:szCs w:val="24"/>
        </w:rPr>
        <w:t xml:space="preserve">  </w:t>
      </w:r>
    </w:p>
    <w:p w14:paraId="5EBD26B1" w14:textId="597173C3" w:rsidR="00FF6B8D" w:rsidRPr="00647BB5" w:rsidRDefault="2FB98287" w:rsidP="00F40230">
      <w:pPr>
        <w:pStyle w:val="ListParagraph"/>
        <w:numPr>
          <w:ilvl w:val="1"/>
          <w:numId w:val="2"/>
        </w:numPr>
        <w:rPr>
          <w:rFonts w:eastAsiaTheme="minorEastAsia"/>
          <w:szCs w:val="24"/>
        </w:rPr>
      </w:pPr>
      <w:r w:rsidRPr="00647BB5">
        <w:rPr>
          <w:szCs w:val="24"/>
        </w:rPr>
        <w:t>Suggested s</w:t>
      </w:r>
      <w:r w:rsidR="456751B1" w:rsidRPr="00647BB5">
        <w:rPr>
          <w:szCs w:val="24"/>
        </w:rPr>
        <w:t>ocial media posts</w:t>
      </w:r>
    </w:p>
    <w:p w14:paraId="1B1E0CEE" w14:textId="59E98134" w:rsidR="00FF6B8D" w:rsidRPr="00647BB5" w:rsidRDefault="2F606744" w:rsidP="00F40230">
      <w:pPr>
        <w:pStyle w:val="ListParagraph"/>
        <w:numPr>
          <w:ilvl w:val="0"/>
          <w:numId w:val="2"/>
        </w:numPr>
        <w:rPr>
          <w:rFonts w:eastAsiaTheme="minorEastAsia"/>
          <w:szCs w:val="24"/>
        </w:rPr>
      </w:pPr>
      <w:r w:rsidRPr="00647BB5">
        <w:rPr>
          <w:szCs w:val="24"/>
        </w:rPr>
        <w:t xml:space="preserve">Local contacts  </w:t>
      </w:r>
    </w:p>
    <w:p w14:paraId="058F2CA3" w14:textId="6406411D" w:rsidR="00FF6B8D" w:rsidRPr="00333C8A" w:rsidRDefault="00FF6B8D" w:rsidP="2F606744">
      <w:pPr>
        <w:rPr>
          <w:b/>
          <w:bCs/>
          <w:sz w:val="22"/>
        </w:rPr>
      </w:pPr>
    </w:p>
    <w:p w14:paraId="76910D70" w14:textId="77F0F65C" w:rsidR="2B20CC62" w:rsidRDefault="2B20CC62" w:rsidP="00F40230">
      <w:pPr>
        <w:pStyle w:val="ListParagraph"/>
        <w:numPr>
          <w:ilvl w:val="0"/>
          <w:numId w:val="1"/>
        </w:numPr>
        <w:rPr>
          <w:rFonts w:eastAsiaTheme="minorEastAsia"/>
          <w:b/>
          <w:bCs/>
          <w:sz w:val="28"/>
          <w:szCs w:val="28"/>
        </w:rPr>
      </w:pPr>
      <w:r w:rsidRPr="315F7320">
        <w:rPr>
          <w:rFonts w:eastAsiaTheme="minorEastAsia"/>
          <w:b/>
          <w:bCs/>
          <w:sz w:val="28"/>
          <w:szCs w:val="28"/>
        </w:rPr>
        <w:t>Why are so many eligible people not claiming?</w:t>
      </w:r>
    </w:p>
    <w:p w14:paraId="296BE9C9" w14:textId="40F8BE0F" w:rsidR="2B20CC62" w:rsidRPr="007479EB" w:rsidRDefault="2B20CC62" w:rsidP="00F40230">
      <w:pPr>
        <w:pStyle w:val="ListParagraph"/>
        <w:numPr>
          <w:ilvl w:val="0"/>
          <w:numId w:val="11"/>
        </w:numPr>
        <w:rPr>
          <w:rFonts w:eastAsiaTheme="minorEastAsia"/>
          <w:szCs w:val="24"/>
        </w:rPr>
      </w:pPr>
      <w:r w:rsidRPr="007479EB">
        <w:rPr>
          <w:rFonts w:eastAsiaTheme="minorEastAsia"/>
          <w:szCs w:val="24"/>
        </w:rPr>
        <w:t>According to DWP research, t</w:t>
      </w:r>
      <w:r w:rsidR="3171D86E" w:rsidRPr="007479EB">
        <w:rPr>
          <w:rFonts w:eastAsiaTheme="minorEastAsia"/>
          <w:szCs w:val="24"/>
        </w:rPr>
        <w:t xml:space="preserve">he main reason older people </w:t>
      </w:r>
      <w:proofErr w:type="gramStart"/>
      <w:r w:rsidR="3171D86E" w:rsidRPr="007479EB">
        <w:rPr>
          <w:rFonts w:eastAsiaTheme="minorEastAsia"/>
          <w:szCs w:val="24"/>
        </w:rPr>
        <w:t>don’t</w:t>
      </w:r>
      <w:proofErr w:type="gramEnd"/>
      <w:r w:rsidR="3171D86E" w:rsidRPr="007479EB">
        <w:rPr>
          <w:rFonts w:eastAsiaTheme="minorEastAsia"/>
          <w:szCs w:val="24"/>
        </w:rPr>
        <w:t xml:space="preserve"> claim is that they don’t think they are eligible</w:t>
      </w:r>
      <w:r w:rsidRPr="007479EB">
        <w:rPr>
          <w:rFonts w:eastAsiaTheme="minorEastAsia"/>
          <w:szCs w:val="24"/>
        </w:rPr>
        <w:t>.</w:t>
      </w:r>
    </w:p>
    <w:p w14:paraId="18852BBF" w14:textId="42E87E4A" w:rsidR="2B20CC62" w:rsidRPr="007479EB" w:rsidRDefault="2B20CC62" w:rsidP="00F40230">
      <w:pPr>
        <w:pStyle w:val="ListParagraph"/>
        <w:numPr>
          <w:ilvl w:val="0"/>
          <w:numId w:val="11"/>
        </w:numPr>
        <w:rPr>
          <w:rFonts w:eastAsiaTheme="minorEastAsia"/>
          <w:szCs w:val="24"/>
        </w:rPr>
      </w:pPr>
      <w:r w:rsidRPr="007479EB">
        <w:rPr>
          <w:rFonts w:eastAsiaTheme="minorEastAsia"/>
          <w:szCs w:val="24"/>
        </w:rPr>
        <w:t>70% said that they thought Pension Credit is for people with less money than they have, whilst 76% said they could manage without</w:t>
      </w:r>
    </w:p>
    <w:p w14:paraId="14BF2B3B" w14:textId="29ED8FEA" w:rsidR="2B20CC62" w:rsidRPr="007479EB" w:rsidRDefault="2B20CC62" w:rsidP="00F40230">
      <w:pPr>
        <w:pStyle w:val="ListParagraph"/>
        <w:numPr>
          <w:ilvl w:val="0"/>
          <w:numId w:val="11"/>
        </w:numPr>
        <w:rPr>
          <w:rFonts w:eastAsiaTheme="minorEastAsia"/>
          <w:szCs w:val="24"/>
        </w:rPr>
      </w:pPr>
      <w:r w:rsidRPr="007479EB">
        <w:rPr>
          <w:rFonts w:eastAsiaTheme="minorEastAsia"/>
          <w:szCs w:val="24"/>
        </w:rPr>
        <w:t>The stigma of claiming benefits and mistrust of or anxiety about bureaucracy are important secondary barriers</w:t>
      </w:r>
    </w:p>
    <w:p w14:paraId="0B3BE49D" w14:textId="7B79DD4C" w:rsidR="2B20CC62" w:rsidRPr="007479EB" w:rsidRDefault="2B20CC62" w:rsidP="00F40230">
      <w:pPr>
        <w:pStyle w:val="ListParagraph"/>
        <w:numPr>
          <w:ilvl w:val="0"/>
          <w:numId w:val="11"/>
        </w:numPr>
        <w:rPr>
          <w:rFonts w:eastAsiaTheme="minorEastAsia"/>
          <w:szCs w:val="24"/>
        </w:rPr>
      </w:pPr>
      <w:r w:rsidRPr="007479EB">
        <w:rPr>
          <w:rFonts w:eastAsiaTheme="minorEastAsia"/>
          <w:szCs w:val="24"/>
        </w:rPr>
        <w:t>Large proportions think that home ownership bars people from claiming Pension Credit and many worry about how it interacts with other income sources</w:t>
      </w:r>
    </w:p>
    <w:p w14:paraId="32F7A022" w14:textId="18CCADEF" w:rsidR="2B20CC62" w:rsidRPr="007479EB" w:rsidRDefault="2B20CC62" w:rsidP="00F40230">
      <w:pPr>
        <w:pStyle w:val="ListParagraph"/>
        <w:numPr>
          <w:ilvl w:val="0"/>
          <w:numId w:val="11"/>
        </w:numPr>
        <w:rPr>
          <w:rFonts w:eastAsiaTheme="minorEastAsia"/>
          <w:szCs w:val="24"/>
        </w:rPr>
      </w:pPr>
      <w:r w:rsidRPr="007479EB">
        <w:rPr>
          <w:rFonts w:eastAsiaTheme="minorEastAsia"/>
          <w:szCs w:val="24"/>
        </w:rPr>
        <w:t>Many successful Pension Credit claims rely on prompting and support from family and friends or trusted professionals. Without this, it can sometimes be hard to overcome stigma and inertia.</w:t>
      </w:r>
    </w:p>
    <w:p w14:paraId="5423ADBE" w14:textId="566981EF" w:rsidR="315F7320" w:rsidRDefault="315F7320" w:rsidP="315F7320">
      <w:pPr>
        <w:rPr>
          <w:rFonts w:eastAsiaTheme="minorEastAsia"/>
          <w:szCs w:val="24"/>
        </w:rPr>
      </w:pPr>
    </w:p>
    <w:p w14:paraId="27314A0F" w14:textId="44FB6001" w:rsidR="2B20CC62" w:rsidRDefault="2B20CC62" w:rsidP="00F40230">
      <w:pPr>
        <w:pStyle w:val="ListParagraph"/>
        <w:numPr>
          <w:ilvl w:val="0"/>
          <w:numId w:val="1"/>
        </w:numPr>
        <w:rPr>
          <w:rFonts w:eastAsiaTheme="minorEastAsia"/>
          <w:b/>
          <w:bCs/>
          <w:sz w:val="28"/>
          <w:szCs w:val="28"/>
        </w:rPr>
      </w:pPr>
      <w:r w:rsidRPr="315F7320">
        <w:rPr>
          <w:rFonts w:eastAsiaTheme="minorEastAsia"/>
          <w:b/>
          <w:bCs/>
          <w:sz w:val="28"/>
          <w:szCs w:val="28"/>
        </w:rPr>
        <w:t>Campaign strategy</w:t>
      </w:r>
    </w:p>
    <w:p w14:paraId="69C9106E" w14:textId="56EDC5FA" w:rsidR="2B20CC62" w:rsidRPr="007479EB" w:rsidRDefault="2B20CC62" w:rsidP="007479EB">
      <w:pPr>
        <w:ind w:left="360"/>
        <w:rPr>
          <w:rFonts w:eastAsiaTheme="minorEastAsia"/>
          <w:szCs w:val="24"/>
        </w:rPr>
      </w:pPr>
      <w:r w:rsidRPr="007479EB">
        <w:rPr>
          <w:rFonts w:eastAsiaTheme="minorEastAsia"/>
          <w:szCs w:val="24"/>
        </w:rPr>
        <w:t xml:space="preserve">To address the reasons why people </w:t>
      </w:r>
      <w:proofErr w:type="gramStart"/>
      <w:r w:rsidRPr="007479EB">
        <w:rPr>
          <w:rFonts w:eastAsiaTheme="minorEastAsia"/>
          <w:szCs w:val="24"/>
        </w:rPr>
        <w:t>aren’t</w:t>
      </w:r>
      <w:proofErr w:type="gramEnd"/>
      <w:r w:rsidRPr="007479EB">
        <w:rPr>
          <w:rFonts w:eastAsiaTheme="minorEastAsia"/>
          <w:szCs w:val="24"/>
        </w:rPr>
        <w:t xml:space="preserve"> claiming, the campaign focuses on three elements:</w:t>
      </w:r>
    </w:p>
    <w:p w14:paraId="74896841" w14:textId="34CCDF45" w:rsidR="2B20CC62" w:rsidRPr="007479EB" w:rsidRDefault="2B20CC62" w:rsidP="00F40230">
      <w:pPr>
        <w:pStyle w:val="ListParagraph"/>
        <w:numPr>
          <w:ilvl w:val="0"/>
          <w:numId w:val="12"/>
        </w:numPr>
        <w:rPr>
          <w:rFonts w:eastAsiaTheme="minorEastAsia"/>
          <w:szCs w:val="24"/>
        </w:rPr>
      </w:pPr>
      <w:r w:rsidRPr="007479EB">
        <w:rPr>
          <w:rFonts w:eastAsiaTheme="minorEastAsia"/>
          <w:b/>
          <w:bCs/>
          <w:szCs w:val="24"/>
        </w:rPr>
        <w:t>Comms</w:t>
      </w:r>
      <w:r w:rsidRPr="007479EB">
        <w:rPr>
          <w:rFonts w:eastAsiaTheme="minorEastAsia"/>
          <w:szCs w:val="24"/>
        </w:rPr>
        <w:t xml:space="preserve"> – getting the message out to residents to persuade them to claim and to advise them of what support is available</w:t>
      </w:r>
    </w:p>
    <w:p w14:paraId="577E79DC" w14:textId="19C81B44" w:rsidR="2B20CC62" w:rsidRPr="007479EB" w:rsidRDefault="2B20CC62" w:rsidP="00F40230">
      <w:pPr>
        <w:pStyle w:val="ListParagraph"/>
        <w:numPr>
          <w:ilvl w:val="0"/>
          <w:numId w:val="12"/>
        </w:numPr>
        <w:rPr>
          <w:rFonts w:eastAsiaTheme="minorEastAsia"/>
          <w:szCs w:val="24"/>
        </w:rPr>
      </w:pPr>
      <w:r w:rsidRPr="007479EB">
        <w:rPr>
          <w:rFonts w:eastAsiaTheme="minorEastAsia"/>
          <w:b/>
          <w:bCs/>
          <w:szCs w:val="24"/>
        </w:rPr>
        <w:t>Outreach and engagement</w:t>
      </w:r>
      <w:r w:rsidRPr="007479EB">
        <w:rPr>
          <w:rFonts w:eastAsiaTheme="minorEastAsia"/>
          <w:szCs w:val="24"/>
        </w:rPr>
        <w:t xml:space="preserve"> – making every contact count, mobilising colleagues who come into regular contact with older people to advocate for the campaign, to overcome the barriers to claiming and signpost people into the support available</w:t>
      </w:r>
    </w:p>
    <w:p w14:paraId="50D94106" w14:textId="156A296E" w:rsidR="2B20CC62" w:rsidRPr="007479EB" w:rsidRDefault="2B20CC62" w:rsidP="00F40230">
      <w:pPr>
        <w:pStyle w:val="ListParagraph"/>
        <w:numPr>
          <w:ilvl w:val="0"/>
          <w:numId w:val="12"/>
        </w:numPr>
        <w:rPr>
          <w:rFonts w:eastAsiaTheme="minorEastAsia"/>
          <w:szCs w:val="24"/>
        </w:rPr>
      </w:pPr>
      <w:r w:rsidRPr="007479EB">
        <w:rPr>
          <w:rFonts w:eastAsiaTheme="minorEastAsia"/>
          <w:b/>
          <w:bCs/>
          <w:szCs w:val="24"/>
        </w:rPr>
        <w:lastRenderedPageBreak/>
        <w:t>Support with claiming</w:t>
      </w:r>
      <w:r w:rsidRPr="007479EB">
        <w:rPr>
          <w:rFonts w:eastAsiaTheme="minorEastAsia"/>
          <w:szCs w:val="24"/>
        </w:rPr>
        <w:t xml:space="preserve"> – whether that be through direct provision of money advice or through external telephone helplines and online eligibility checkers</w:t>
      </w:r>
    </w:p>
    <w:p w14:paraId="2326CBC9" w14:textId="74139490" w:rsidR="00FF6B8D" w:rsidRDefault="6973E4F5" w:rsidP="007479EB">
      <w:pPr>
        <w:ind w:left="360"/>
        <w:rPr>
          <w:rFonts w:eastAsiaTheme="minorEastAsia"/>
          <w:szCs w:val="24"/>
        </w:rPr>
      </w:pPr>
      <w:r w:rsidRPr="007479EB">
        <w:rPr>
          <w:szCs w:val="24"/>
        </w:rPr>
        <w:t xml:space="preserve">The research shows a negative association with the word ‘benefit’ for many eligible people. The communications assets instead make this word into a positive - the strapline ‘It’s a benefit to you’ focuses on the advantages of receiving a top up rather than it being viewed as a </w:t>
      </w:r>
      <w:r w:rsidR="58D48D3F" w:rsidRPr="007479EB">
        <w:rPr>
          <w:szCs w:val="24"/>
        </w:rPr>
        <w:t>handout</w:t>
      </w:r>
      <w:r w:rsidRPr="007479EB">
        <w:rPr>
          <w:szCs w:val="24"/>
        </w:rPr>
        <w:t xml:space="preserve">. The messages </w:t>
      </w:r>
      <w:r w:rsidR="456751B1" w:rsidRPr="007479EB">
        <w:rPr>
          <w:szCs w:val="24"/>
        </w:rPr>
        <w:t>centres on the</w:t>
      </w:r>
      <w:r w:rsidR="31C29D31" w:rsidRPr="007479EB">
        <w:rPr>
          <w:szCs w:val="24"/>
        </w:rPr>
        <w:t xml:space="preserve"> </w:t>
      </w:r>
      <w:r w:rsidR="456751B1" w:rsidRPr="007479EB">
        <w:rPr>
          <w:szCs w:val="24"/>
        </w:rPr>
        <w:t xml:space="preserve">difference that a pension top up could make to someone’s life – more money to </w:t>
      </w:r>
      <w:r w:rsidR="466A55D8" w:rsidRPr="007479EB">
        <w:rPr>
          <w:szCs w:val="24"/>
        </w:rPr>
        <w:t>help with the rising cost of living</w:t>
      </w:r>
      <w:r w:rsidR="6678A19A" w:rsidRPr="007479EB">
        <w:rPr>
          <w:szCs w:val="24"/>
        </w:rPr>
        <w:t xml:space="preserve"> or to </w:t>
      </w:r>
      <w:r w:rsidR="456751B1" w:rsidRPr="007479EB">
        <w:rPr>
          <w:szCs w:val="24"/>
        </w:rPr>
        <w:t xml:space="preserve">do things that are enjoyable. </w:t>
      </w:r>
      <w:r w:rsidR="2B20CC62" w:rsidRPr="007479EB">
        <w:rPr>
          <w:rFonts w:eastAsiaTheme="minorEastAsia"/>
          <w:szCs w:val="24"/>
        </w:rPr>
        <w:t xml:space="preserve"> </w:t>
      </w:r>
    </w:p>
    <w:p w14:paraId="2E374CD4" w14:textId="77777777" w:rsidR="007479EB" w:rsidRPr="007479EB" w:rsidRDefault="007479EB" w:rsidP="007479EB">
      <w:pPr>
        <w:ind w:left="360"/>
        <w:rPr>
          <w:rFonts w:eastAsiaTheme="minorEastAsia"/>
          <w:szCs w:val="24"/>
        </w:rPr>
      </w:pPr>
    </w:p>
    <w:p w14:paraId="7D035050" w14:textId="31ABDA67" w:rsidR="00FF6B8D" w:rsidRPr="007479EB" w:rsidRDefault="456751B1" w:rsidP="00F40230">
      <w:pPr>
        <w:pStyle w:val="ListParagraph"/>
        <w:numPr>
          <w:ilvl w:val="0"/>
          <w:numId w:val="1"/>
        </w:numPr>
        <w:rPr>
          <w:rFonts w:eastAsiaTheme="minorEastAsia"/>
          <w:b/>
          <w:bCs/>
          <w:sz w:val="28"/>
          <w:szCs w:val="28"/>
        </w:rPr>
      </w:pPr>
      <w:r w:rsidRPr="007479EB">
        <w:rPr>
          <w:b/>
          <w:bCs/>
          <w:sz w:val="28"/>
          <w:szCs w:val="28"/>
        </w:rPr>
        <w:t>Key messages</w:t>
      </w:r>
    </w:p>
    <w:p w14:paraId="1A02F17E" w14:textId="391BE7C3" w:rsidR="00FF6B8D" w:rsidRPr="007479EB" w:rsidRDefault="2B20CC62" w:rsidP="00F40230">
      <w:pPr>
        <w:pStyle w:val="ListParagraph"/>
        <w:numPr>
          <w:ilvl w:val="0"/>
          <w:numId w:val="13"/>
        </w:numPr>
        <w:rPr>
          <w:szCs w:val="24"/>
        </w:rPr>
      </w:pPr>
      <w:r w:rsidRPr="007479EB">
        <w:rPr>
          <w:szCs w:val="24"/>
        </w:rPr>
        <w:t xml:space="preserve">Older people in Greater Manchester are being urged to check if they are eligible for pension top up payments after figures revealed nearly 36,000 qualifying households are missing out on around £70m in unclaimed Pension Credit. </w:t>
      </w:r>
    </w:p>
    <w:p w14:paraId="76DF0EDD" w14:textId="5170BE0E" w:rsidR="2F606744" w:rsidRPr="007479EB" w:rsidRDefault="2F606744" w:rsidP="00F40230">
      <w:pPr>
        <w:pStyle w:val="ListParagraph"/>
        <w:numPr>
          <w:ilvl w:val="0"/>
          <w:numId w:val="13"/>
        </w:numPr>
        <w:rPr>
          <w:rFonts w:eastAsiaTheme="minorEastAsia"/>
          <w:szCs w:val="24"/>
        </w:rPr>
      </w:pPr>
      <w:r w:rsidRPr="007479EB">
        <w:rPr>
          <w:szCs w:val="24"/>
        </w:rPr>
        <w:t xml:space="preserve">With the rising cost-of-living, </w:t>
      </w:r>
      <w:proofErr w:type="gramStart"/>
      <w:r w:rsidRPr="007479EB">
        <w:rPr>
          <w:szCs w:val="24"/>
        </w:rPr>
        <w:t>it’s</w:t>
      </w:r>
      <w:proofErr w:type="gramEnd"/>
      <w:r w:rsidRPr="007479EB">
        <w:rPr>
          <w:szCs w:val="24"/>
        </w:rPr>
        <w:t xml:space="preserve"> so important that older people are getting all they are entitled to. </w:t>
      </w:r>
      <w:r w:rsidR="315F7320" w:rsidRPr="007479EB">
        <w:rPr>
          <w:szCs w:val="24"/>
        </w:rPr>
        <w:t xml:space="preserve">A third of those eligible for Pension Credit in Greater Manchester </w:t>
      </w:r>
      <w:proofErr w:type="gramStart"/>
      <w:r w:rsidR="315F7320" w:rsidRPr="007479EB">
        <w:rPr>
          <w:szCs w:val="24"/>
        </w:rPr>
        <w:t>aren’t</w:t>
      </w:r>
      <w:proofErr w:type="gramEnd"/>
      <w:r w:rsidR="315F7320" w:rsidRPr="007479EB">
        <w:rPr>
          <w:szCs w:val="24"/>
        </w:rPr>
        <w:t xml:space="preserve"> claiming – that's an average of £34 per week that households are missing out on. </w:t>
      </w:r>
      <w:proofErr w:type="gramStart"/>
      <w:r w:rsidRPr="007479EB">
        <w:rPr>
          <w:szCs w:val="24"/>
        </w:rPr>
        <w:t>It’s</w:t>
      </w:r>
      <w:proofErr w:type="gramEnd"/>
      <w:r w:rsidRPr="007479EB">
        <w:rPr>
          <w:szCs w:val="24"/>
        </w:rPr>
        <w:t xml:space="preserve"> not just Pension Credit, many older residents are missing out on Attendance Allowance, Housing Benefit and other</w:t>
      </w:r>
      <w:r w:rsidR="2B20CC62" w:rsidRPr="007479EB">
        <w:rPr>
          <w:szCs w:val="24"/>
        </w:rPr>
        <w:t xml:space="preserve"> entitlements too.</w:t>
      </w:r>
      <w:r w:rsidR="3171D86E" w:rsidRPr="007479EB">
        <w:rPr>
          <w:szCs w:val="24"/>
        </w:rPr>
        <w:t xml:space="preserve"> </w:t>
      </w:r>
    </w:p>
    <w:p w14:paraId="4F02BBE1" w14:textId="0CF45F87" w:rsidR="3171D86E" w:rsidRPr="007479EB" w:rsidRDefault="3171D86E" w:rsidP="00F40230">
      <w:pPr>
        <w:pStyle w:val="ListParagraph"/>
        <w:numPr>
          <w:ilvl w:val="0"/>
          <w:numId w:val="13"/>
        </w:numPr>
        <w:rPr>
          <w:rFonts w:eastAsiaTheme="minorEastAsia"/>
          <w:szCs w:val="24"/>
        </w:rPr>
      </w:pPr>
      <w:r w:rsidRPr="007479EB">
        <w:rPr>
          <w:szCs w:val="24"/>
        </w:rPr>
        <w:t xml:space="preserve">When it comes to finance and benefits, older people are most likely to respond to one-to-one prompting from family and friends or from trusted local contacts. </w:t>
      </w:r>
      <w:proofErr w:type="gramStart"/>
      <w:r w:rsidRPr="007479EB">
        <w:rPr>
          <w:szCs w:val="24"/>
        </w:rPr>
        <w:t>We’re</w:t>
      </w:r>
      <w:proofErr w:type="gramEnd"/>
      <w:r w:rsidRPr="007479EB">
        <w:rPr>
          <w:szCs w:val="24"/>
        </w:rPr>
        <w:t xml:space="preserve"> encouraging everyone to ask their older family, friends and customers, ‘have you topped up?’.</w:t>
      </w:r>
      <w:r w:rsidR="315F7320" w:rsidRPr="007479EB">
        <w:rPr>
          <w:szCs w:val="24"/>
        </w:rPr>
        <w:t xml:space="preserve"> </w:t>
      </w:r>
    </w:p>
    <w:p w14:paraId="75523EC2" w14:textId="0FD623BF" w:rsidR="3171D86E" w:rsidRPr="007479EB" w:rsidRDefault="3171D86E" w:rsidP="00F40230">
      <w:pPr>
        <w:pStyle w:val="ListParagraph"/>
        <w:numPr>
          <w:ilvl w:val="0"/>
          <w:numId w:val="13"/>
        </w:numPr>
        <w:rPr>
          <w:szCs w:val="24"/>
        </w:rPr>
      </w:pPr>
      <w:r w:rsidRPr="007479EB">
        <w:rPr>
          <w:szCs w:val="24"/>
        </w:rPr>
        <w:t xml:space="preserve">The main reason older people </w:t>
      </w:r>
      <w:proofErr w:type="gramStart"/>
      <w:r w:rsidRPr="007479EB">
        <w:rPr>
          <w:szCs w:val="24"/>
        </w:rPr>
        <w:t>don’t</w:t>
      </w:r>
      <w:proofErr w:type="gramEnd"/>
      <w:r w:rsidRPr="007479EB">
        <w:rPr>
          <w:szCs w:val="24"/>
        </w:rPr>
        <w:t xml:space="preserve"> claim is that they don’t think they are eligible. Even i</w:t>
      </w:r>
      <w:r w:rsidR="2B20CC62" w:rsidRPr="007479EB">
        <w:rPr>
          <w:szCs w:val="24"/>
        </w:rPr>
        <w:t xml:space="preserve">f you own your own home or have a private pension you could still be entitled to additional income. </w:t>
      </w:r>
    </w:p>
    <w:p w14:paraId="047BE4B9" w14:textId="24361D92" w:rsidR="00FF6B8D" w:rsidRPr="007479EB" w:rsidRDefault="2B20CC62" w:rsidP="00F40230">
      <w:pPr>
        <w:pStyle w:val="ListParagraph"/>
        <w:numPr>
          <w:ilvl w:val="0"/>
          <w:numId w:val="13"/>
        </w:numPr>
        <w:rPr>
          <w:szCs w:val="24"/>
        </w:rPr>
      </w:pPr>
      <w:proofErr w:type="gramStart"/>
      <w:r w:rsidRPr="007479EB">
        <w:rPr>
          <w:szCs w:val="24"/>
        </w:rPr>
        <w:t>It’s</w:t>
      </w:r>
      <w:proofErr w:type="gramEnd"/>
      <w:r w:rsidRPr="007479EB">
        <w:rPr>
          <w:szCs w:val="24"/>
        </w:rPr>
        <w:t xml:space="preserve"> going to be another tough winter, so please take a moment now and check – for yourself or your loved ones.</w:t>
      </w:r>
    </w:p>
    <w:p w14:paraId="20CA4CDB" w14:textId="5277460E" w:rsidR="00FF6B8D" w:rsidRPr="007479EB" w:rsidRDefault="00FF6B8D" w:rsidP="2B20CC62">
      <w:pPr>
        <w:rPr>
          <w:b/>
          <w:bCs/>
          <w:szCs w:val="24"/>
        </w:rPr>
      </w:pPr>
    </w:p>
    <w:p w14:paraId="78BC6649" w14:textId="406D66AD" w:rsidR="00FF6B8D" w:rsidRPr="00333C8A" w:rsidRDefault="30D1FA1A" w:rsidP="00F40230">
      <w:pPr>
        <w:pStyle w:val="ListParagraph"/>
        <w:numPr>
          <w:ilvl w:val="0"/>
          <w:numId w:val="1"/>
        </w:numPr>
        <w:rPr>
          <w:rFonts w:eastAsiaTheme="minorEastAsia"/>
          <w:b/>
          <w:bCs/>
          <w:sz w:val="28"/>
          <w:szCs w:val="28"/>
        </w:rPr>
      </w:pPr>
      <w:r w:rsidRPr="315F7320">
        <w:rPr>
          <w:b/>
          <w:bCs/>
          <w:sz w:val="28"/>
          <w:szCs w:val="28"/>
        </w:rPr>
        <w:t>Quotes from older people receiving Pension Credit in Greater Manchester</w:t>
      </w:r>
    </w:p>
    <w:p w14:paraId="49B0DADC" w14:textId="0A19C43B" w:rsidR="00FF6B8D" w:rsidRPr="00307A1B" w:rsidRDefault="30D1FA1A" w:rsidP="007479EB">
      <w:pPr>
        <w:ind w:left="360"/>
        <w:rPr>
          <w:szCs w:val="24"/>
        </w:rPr>
      </w:pPr>
      <w:r w:rsidRPr="00307A1B">
        <w:rPr>
          <w:szCs w:val="24"/>
        </w:rPr>
        <w:t xml:space="preserve">From interviews carried out by Dr Kingsley </w:t>
      </w:r>
      <w:proofErr w:type="spellStart"/>
      <w:r w:rsidRPr="00307A1B">
        <w:rPr>
          <w:szCs w:val="24"/>
        </w:rPr>
        <w:t>Purdam</w:t>
      </w:r>
      <w:proofErr w:type="spellEnd"/>
      <w:r w:rsidRPr="00307A1B">
        <w:rPr>
          <w:szCs w:val="24"/>
        </w:rPr>
        <w:t>, University of Manchester, May 2022 (anonymised, used with permission):</w:t>
      </w:r>
    </w:p>
    <w:p w14:paraId="519D119C" w14:textId="5A44DAD1" w:rsidR="00FF6B8D" w:rsidRPr="00307A1B" w:rsidRDefault="26E43774" w:rsidP="007479EB">
      <w:pPr>
        <w:ind w:left="360"/>
        <w:rPr>
          <w:szCs w:val="24"/>
        </w:rPr>
      </w:pPr>
      <w:r w:rsidRPr="00307A1B">
        <w:rPr>
          <w:b/>
          <w:bCs/>
          <w:szCs w:val="24"/>
        </w:rPr>
        <w:t>Marion, aged 68, from Miles Platting said:</w:t>
      </w:r>
      <w:r w:rsidRPr="00307A1B">
        <w:rPr>
          <w:szCs w:val="24"/>
        </w:rPr>
        <w:t xml:space="preserve"> “</w:t>
      </w:r>
      <w:proofErr w:type="gramStart"/>
      <w:r w:rsidRPr="00307A1B">
        <w:rPr>
          <w:szCs w:val="24"/>
        </w:rPr>
        <w:t>It’s</w:t>
      </w:r>
      <w:proofErr w:type="gramEnd"/>
      <w:r w:rsidRPr="00307A1B">
        <w:rPr>
          <w:szCs w:val="24"/>
        </w:rPr>
        <w:t xml:space="preserve"> getting harder to afford things. Pension Credit helps a lot</w:t>
      </w:r>
      <w:r w:rsidR="338BA184" w:rsidRPr="00307A1B">
        <w:rPr>
          <w:szCs w:val="24"/>
        </w:rPr>
        <w:t xml:space="preserve"> </w:t>
      </w:r>
      <w:r w:rsidR="431650A6" w:rsidRPr="00307A1B">
        <w:rPr>
          <w:szCs w:val="24"/>
        </w:rPr>
        <w:t xml:space="preserve">– </w:t>
      </w:r>
      <w:r w:rsidRPr="00307A1B">
        <w:rPr>
          <w:szCs w:val="24"/>
        </w:rPr>
        <w:t xml:space="preserve">I </w:t>
      </w:r>
      <w:r w:rsidR="2D312916" w:rsidRPr="00307A1B">
        <w:rPr>
          <w:szCs w:val="24"/>
        </w:rPr>
        <w:t xml:space="preserve">can now </w:t>
      </w:r>
      <w:r w:rsidRPr="00307A1B">
        <w:rPr>
          <w:szCs w:val="24"/>
        </w:rPr>
        <w:t>eat fresh food</w:t>
      </w:r>
      <w:r w:rsidR="0A30C7FD" w:rsidRPr="00307A1B">
        <w:rPr>
          <w:szCs w:val="24"/>
        </w:rPr>
        <w:t xml:space="preserve"> instead of </w:t>
      </w:r>
      <w:r w:rsidRPr="00307A1B">
        <w:rPr>
          <w:szCs w:val="24"/>
        </w:rPr>
        <w:t xml:space="preserve">microwave </w:t>
      </w:r>
      <w:r w:rsidR="0A30C7FD" w:rsidRPr="00307A1B">
        <w:rPr>
          <w:szCs w:val="24"/>
        </w:rPr>
        <w:t>food</w:t>
      </w:r>
      <w:r w:rsidRPr="00307A1B">
        <w:rPr>
          <w:szCs w:val="24"/>
        </w:rPr>
        <w:t>.</w:t>
      </w:r>
      <w:r w:rsidR="7986D8F8" w:rsidRPr="00307A1B">
        <w:rPr>
          <w:szCs w:val="24"/>
        </w:rPr>
        <w:t xml:space="preserve"> The application process </w:t>
      </w:r>
      <w:proofErr w:type="gramStart"/>
      <w:r w:rsidR="7986D8F8" w:rsidRPr="00307A1B">
        <w:rPr>
          <w:szCs w:val="24"/>
        </w:rPr>
        <w:t>wasn’t</w:t>
      </w:r>
      <w:proofErr w:type="gramEnd"/>
      <w:r w:rsidR="7986D8F8" w:rsidRPr="00307A1B">
        <w:rPr>
          <w:szCs w:val="24"/>
        </w:rPr>
        <w:t xml:space="preserve"> too difficult</w:t>
      </w:r>
      <w:r w:rsidR="431650A6" w:rsidRPr="00307A1B">
        <w:rPr>
          <w:szCs w:val="24"/>
        </w:rPr>
        <w:t xml:space="preserve"> as </w:t>
      </w:r>
      <w:r w:rsidR="444487D7" w:rsidRPr="00307A1B">
        <w:rPr>
          <w:szCs w:val="24"/>
        </w:rPr>
        <w:t>a</w:t>
      </w:r>
      <w:r w:rsidRPr="00307A1B">
        <w:rPr>
          <w:szCs w:val="24"/>
        </w:rPr>
        <w:t xml:space="preserve"> housing officer</w:t>
      </w:r>
      <w:r w:rsidR="7986D8F8" w:rsidRPr="00307A1B">
        <w:rPr>
          <w:szCs w:val="24"/>
        </w:rPr>
        <w:t xml:space="preserve"> helped me </w:t>
      </w:r>
      <w:r w:rsidR="737EA01E" w:rsidRPr="00307A1B">
        <w:rPr>
          <w:szCs w:val="24"/>
        </w:rPr>
        <w:t xml:space="preserve">with the </w:t>
      </w:r>
      <w:r w:rsidR="3690217C" w:rsidRPr="00307A1B">
        <w:rPr>
          <w:szCs w:val="24"/>
        </w:rPr>
        <w:t>form</w:t>
      </w:r>
      <w:r w:rsidR="737EA01E" w:rsidRPr="00307A1B">
        <w:rPr>
          <w:szCs w:val="24"/>
        </w:rPr>
        <w:t>s</w:t>
      </w:r>
      <w:r w:rsidRPr="00307A1B">
        <w:rPr>
          <w:szCs w:val="24"/>
        </w:rPr>
        <w:t>.”</w:t>
      </w:r>
    </w:p>
    <w:p w14:paraId="0220817B" w14:textId="34000665" w:rsidR="00FF6B8D" w:rsidRPr="00307A1B" w:rsidRDefault="007D3587" w:rsidP="007479EB">
      <w:pPr>
        <w:ind w:left="360"/>
        <w:rPr>
          <w:szCs w:val="24"/>
        </w:rPr>
      </w:pPr>
      <w:r w:rsidRPr="00307A1B">
        <w:rPr>
          <w:b/>
          <w:bCs/>
          <w:szCs w:val="24"/>
        </w:rPr>
        <w:t xml:space="preserve">Jean, aged 86, </w:t>
      </w:r>
      <w:r w:rsidR="00536B46" w:rsidRPr="00307A1B">
        <w:rPr>
          <w:b/>
          <w:bCs/>
          <w:szCs w:val="24"/>
        </w:rPr>
        <w:t xml:space="preserve">from </w:t>
      </w:r>
      <w:r w:rsidRPr="00307A1B">
        <w:rPr>
          <w:b/>
          <w:bCs/>
          <w:szCs w:val="24"/>
        </w:rPr>
        <w:t>Gorton</w:t>
      </w:r>
      <w:r w:rsidR="00536B46" w:rsidRPr="00307A1B">
        <w:rPr>
          <w:b/>
          <w:bCs/>
          <w:szCs w:val="24"/>
        </w:rPr>
        <w:t xml:space="preserve"> said:</w:t>
      </w:r>
      <w:r w:rsidR="00536B46" w:rsidRPr="00307A1B">
        <w:rPr>
          <w:szCs w:val="24"/>
        </w:rPr>
        <w:t xml:space="preserve"> </w:t>
      </w:r>
      <w:r w:rsidRPr="00307A1B">
        <w:rPr>
          <w:szCs w:val="24"/>
        </w:rPr>
        <w:t xml:space="preserve">“Pension Credit has helped me with lots of the costs including food, </w:t>
      </w:r>
      <w:proofErr w:type="gramStart"/>
      <w:r w:rsidRPr="00307A1B">
        <w:rPr>
          <w:szCs w:val="24"/>
        </w:rPr>
        <w:t>clothing</w:t>
      </w:r>
      <w:proofErr w:type="gramEnd"/>
      <w:r w:rsidRPr="00307A1B">
        <w:rPr>
          <w:szCs w:val="24"/>
        </w:rPr>
        <w:t xml:space="preserve"> and bedding.</w:t>
      </w:r>
      <w:r w:rsidR="0069624C" w:rsidRPr="00307A1B">
        <w:rPr>
          <w:szCs w:val="24"/>
        </w:rPr>
        <w:t xml:space="preserve"> </w:t>
      </w:r>
      <w:r w:rsidRPr="00307A1B">
        <w:rPr>
          <w:szCs w:val="24"/>
        </w:rPr>
        <w:t>My son helped m</w:t>
      </w:r>
      <w:r w:rsidR="008E2490" w:rsidRPr="00307A1B">
        <w:rPr>
          <w:szCs w:val="24"/>
        </w:rPr>
        <w:t>e</w:t>
      </w:r>
      <w:r w:rsidRPr="00307A1B">
        <w:rPr>
          <w:szCs w:val="24"/>
        </w:rPr>
        <w:t xml:space="preserve"> fill the forms out</w:t>
      </w:r>
      <w:r w:rsidR="00D1521D" w:rsidRPr="00307A1B">
        <w:rPr>
          <w:szCs w:val="24"/>
        </w:rPr>
        <w:t xml:space="preserve"> – I </w:t>
      </w:r>
      <w:proofErr w:type="gramStart"/>
      <w:r w:rsidR="00D1521D" w:rsidRPr="00307A1B">
        <w:rPr>
          <w:szCs w:val="24"/>
        </w:rPr>
        <w:t>wouldn’t</w:t>
      </w:r>
      <w:proofErr w:type="gramEnd"/>
      <w:r w:rsidR="00D1521D" w:rsidRPr="00307A1B">
        <w:rPr>
          <w:szCs w:val="24"/>
        </w:rPr>
        <w:t xml:space="preserve"> be able to </w:t>
      </w:r>
      <w:r w:rsidR="00BE3367" w:rsidRPr="00307A1B">
        <w:rPr>
          <w:szCs w:val="24"/>
        </w:rPr>
        <w:t>do</w:t>
      </w:r>
      <w:r w:rsidR="00D1521D" w:rsidRPr="00307A1B">
        <w:rPr>
          <w:szCs w:val="24"/>
        </w:rPr>
        <w:t xml:space="preserve"> it without his help.</w:t>
      </w:r>
      <w:r w:rsidR="00375FFD" w:rsidRPr="00307A1B">
        <w:rPr>
          <w:szCs w:val="24"/>
        </w:rPr>
        <w:t>”</w:t>
      </w:r>
    </w:p>
    <w:p w14:paraId="209D298A" w14:textId="77777777" w:rsidR="00307A1B" w:rsidRDefault="00307A1B" w:rsidP="00307A1B">
      <w:pPr>
        <w:rPr>
          <w:b/>
          <w:bCs/>
          <w:sz w:val="22"/>
        </w:rPr>
      </w:pPr>
    </w:p>
    <w:p w14:paraId="5CEB31AB" w14:textId="1B121ADC" w:rsidR="00FF6B8D" w:rsidRPr="00307A1B" w:rsidRDefault="03DF2E53" w:rsidP="00307A1B">
      <w:pPr>
        <w:ind w:left="360"/>
        <w:rPr>
          <w:szCs w:val="24"/>
        </w:rPr>
      </w:pPr>
      <w:r w:rsidRPr="00307A1B">
        <w:rPr>
          <w:b/>
          <w:bCs/>
          <w:szCs w:val="24"/>
        </w:rPr>
        <w:t>Lena, aged 73, from Salford, said:</w:t>
      </w:r>
      <w:r w:rsidRPr="00307A1B">
        <w:rPr>
          <w:szCs w:val="24"/>
        </w:rPr>
        <w:t xml:space="preserve"> “I </w:t>
      </w:r>
      <w:proofErr w:type="gramStart"/>
      <w:r w:rsidRPr="00307A1B">
        <w:rPr>
          <w:szCs w:val="24"/>
        </w:rPr>
        <w:t>couldn’t</w:t>
      </w:r>
      <w:proofErr w:type="gramEnd"/>
      <w:r w:rsidRPr="00307A1B">
        <w:rPr>
          <w:szCs w:val="24"/>
        </w:rPr>
        <w:t xml:space="preserve"> survive without Pension Credit! To be honest my daughter helped me claim – </w:t>
      </w:r>
      <w:proofErr w:type="gramStart"/>
      <w:r w:rsidRPr="00307A1B">
        <w:rPr>
          <w:szCs w:val="24"/>
        </w:rPr>
        <w:t>I’m</w:t>
      </w:r>
      <w:proofErr w:type="gramEnd"/>
      <w:r w:rsidRPr="00307A1B">
        <w:rPr>
          <w:szCs w:val="24"/>
        </w:rPr>
        <w:t xml:space="preserve"> not good with computers so wouldn’t have had a clue.”</w:t>
      </w:r>
    </w:p>
    <w:p w14:paraId="32EEB9D0" w14:textId="6786832B" w:rsidR="00FF6B8D" w:rsidRPr="00307A1B" w:rsidRDefault="30D1FA1A" w:rsidP="00307A1B">
      <w:pPr>
        <w:ind w:left="360"/>
        <w:rPr>
          <w:szCs w:val="24"/>
        </w:rPr>
      </w:pPr>
      <w:r w:rsidRPr="00307A1B">
        <w:rPr>
          <w:b/>
          <w:bCs/>
          <w:szCs w:val="24"/>
        </w:rPr>
        <w:t>Brenda, aged 71, from Salford, said:</w:t>
      </w:r>
      <w:r w:rsidRPr="00307A1B">
        <w:rPr>
          <w:szCs w:val="24"/>
        </w:rPr>
        <w:t xml:space="preserve"> “I get Pension Credit. My daughter in-law helped with all the forms. </w:t>
      </w:r>
      <w:proofErr w:type="gramStart"/>
      <w:r w:rsidRPr="00307A1B">
        <w:rPr>
          <w:szCs w:val="24"/>
        </w:rPr>
        <w:t>It’s</w:t>
      </w:r>
      <w:proofErr w:type="gramEnd"/>
      <w:r w:rsidRPr="00307A1B">
        <w:rPr>
          <w:szCs w:val="24"/>
        </w:rPr>
        <w:t xml:space="preserve"> not much, but it helps with the bills.”</w:t>
      </w:r>
    </w:p>
    <w:p w14:paraId="06BF8253" w14:textId="6E2B21ED" w:rsidR="00FF6B8D" w:rsidRPr="00307A1B" w:rsidRDefault="2415A27D" w:rsidP="00307A1B">
      <w:pPr>
        <w:ind w:left="360"/>
        <w:rPr>
          <w:b/>
          <w:bCs/>
          <w:szCs w:val="24"/>
        </w:rPr>
      </w:pPr>
      <w:r w:rsidRPr="00307A1B">
        <w:rPr>
          <w:b/>
          <w:bCs/>
          <w:szCs w:val="24"/>
        </w:rPr>
        <w:t>Richard, aged 71, from Miles Platting said: “</w:t>
      </w:r>
      <w:r w:rsidRPr="00307A1B">
        <w:rPr>
          <w:szCs w:val="24"/>
        </w:rPr>
        <w:t xml:space="preserve">I took early retirement and got some Pension Credit for food and clothes.” </w:t>
      </w:r>
    </w:p>
    <w:p w14:paraId="5E63A881" w14:textId="4A0DCFCC" w:rsidR="00FF6B8D" w:rsidRPr="00307A1B" w:rsidRDefault="2415A27D" w:rsidP="00307A1B">
      <w:pPr>
        <w:ind w:left="360"/>
        <w:rPr>
          <w:szCs w:val="24"/>
        </w:rPr>
      </w:pPr>
      <w:r w:rsidRPr="00307A1B">
        <w:rPr>
          <w:b/>
          <w:bCs/>
          <w:szCs w:val="24"/>
        </w:rPr>
        <w:t xml:space="preserve">Femi, aged 65, from </w:t>
      </w:r>
      <w:proofErr w:type="spellStart"/>
      <w:r w:rsidRPr="00307A1B">
        <w:rPr>
          <w:b/>
          <w:bCs/>
          <w:szCs w:val="24"/>
        </w:rPr>
        <w:t>Levenshulme</w:t>
      </w:r>
      <w:proofErr w:type="spellEnd"/>
      <w:r w:rsidRPr="00307A1B">
        <w:rPr>
          <w:b/>
          <w:bCs/>
          <w:szCs w:val="24"/>
        </w:rPr>
        <w:t xml:space="preserve"> said: “</w:t>
      </w:r>
      <w:r w:rsidRPr="00307A1B">
        <w:rPr>
          <w:szCs w:val="24"/>
        </w:rPr>
        <w:t>I am just about to retire this year and going to apply for Pension Credit. I need to sort it all out. I usually get help from the neighbourhood office.”</w:t>
      </w:r>
    </w:p>
    <w:p w14:paraId="34AFA921" w14:textId="0951A140" w:rsidR="00FF6B8D" w:rsidRPr="00307A1B" w:rsidRDefault="2415A27D" w:rsidP="00307A1B">
      <w:pPr>
        <w:ind w:left="360"/>
        <w:rPr>
          <w:szCs w:val="24"/>
        </w:rPr>
      </w:pPr>
      <w:r w:rsidRPr="00307A1B">
        <w:rPr>
          <w:b/>
          <w:bCs/>
          <w:szCs w:val="24"/>
        </w:rPr>
        <w:t>Betty, aged 78, from Salford said: “</w:t>
      </w:r>
      <w:r w:rsidRPr="00307A1B">
        <w:rPr>
          <w:szCs w:val="24"/>
        </w:rPr>
        <w:t>I helped my partner claim Pension Credit. He was a taxi driver When he retired, he had more money going out than coming in. Citizens Advice helped us.”</w:t>
      </w:r>
    </w:p>
    <w:p w14:paraId="1C583099" w14:textId="7D39598E" w:rsidR="00FF6B8D" w:rsidRPr="00333C8A" w:rsidRDefault="00FF6B8D" w:rsidP="2B20CC62">
      <w:pPr>
        <w:jc w:val="both"/>
        <w:rPr>
          <w:b/>
          <w:bCs/>
          <w:sz w:val="28"/>
          <w:szCs w:val="28"/>
        </w:rPr>
      </w:pPr>
    </w:p>
    <w:p w14:paraId="3BCB0472" w14:textId="3671D966" w:rsidR="00FF6B8D" w:rsidRPr="00333C8A" w:rsidRDefault="0AC83698" w:rsidP="00F40230">
      <w:pPr>
        <w:pStyle w:val="ListParagraph"/>
        <w:numPr>
          <w:ilvl w:val="0"/>
          <w:numId w:val="1"/>
        </w:numPr>
        <w:jc w:val="both"/>
        <w:rPr>
          <w:rFonts w:eastAsiaTheme="minorEastAsia"/>
          <w:b/>
          <w:bCs/>
          <w:sz w:val="28"/>
          <w:szCs w:val="28"/>
        </w:rPr>
      </w:pPr>
      <w:r w:rsidRPr="315F7320">
        <w:rPr>
          <w:b/>
          <w:bCs/>
          <w:sz w:val="28"/>
          <w:szCs w:val="28"/>
        </w:rPr>
        <w:t xml:space="preserve">People’s stories </w:t>
      </w:r>
    </w:p>
    <w:p w14:paraId="6A95C00D" w14:textId="323B1AD8" w:rsidR="00FF6B8D" w:rsidRPr="00C7771C" w:rsidRDefault="0AC83698" w:rsidP="00307A1B">
      <w:pPr>
        <w:ind w:left="360"/>
        <w:jc w:val="both"/>
        <w:rPr>
          <w:rFonts w:eastAsiaTheme="minorEastAsia"/>
          <w:b/>
          <w:bCs/>
          <w:szCs w:val="24"/>
        </w:rPr>
      </w:pPr>
      <w:r w:rsidRPr="00C7771C">
        <w:rPr>
          <w:rFonts w:eastAsiaTheme="minorEastAsia"/>
          <w:szCs w:val="24"/>
        </w:rPr>
        <w:t>Composite stories/ case studies produced by the Bolton at Home money advice team:</w:t>
      </w:r>
    </w:p>
    <w:p w14:paraId="556BE0A2" w14:textId="0681DDBD" w:rsidR="00FF6B8D" w:rsidRPr="00C7771C" w:rsidRDefault="2F606744" w:rsidP="00307A1B">
      <w:pPr>
        <w:ind w:left="360"/>
        <w:jc w:val="both"/>
        <w:rPr>
          <w:rFonts w:eastAsiaTheme="minorEastAsia"/>
          <w:szCs w:val="24"/>
        </w:rPr>
      </w:pPr>
      <w:r w:rsidRPr="00C7771C">
        <w:rPr>
          <w:rFonts w:eastAsiaTheme="minorEastAsia"/>
          <w:b/>
          <w:bCs/>
          <w:szCs w:val="24"/>
        </w:rPr>
        <w:t>Brian’s story:</w:t>
      </w:r>
      <w:r w:rsidRPr="00C7771C">
        <w:rPr>
          <w:rFonts w:eastAsiaTheme="minorEastAsia"/>
          <w:szCs w:val="24"/>
        </w:rPr>
        <w:t xml:space="preserve"> </w:t>
      </w:r>
    </w:p>
    <w:p w14:paraId="488BC1C1" w14:textId="283E0B6E" w:rsidR="00FF6B8D" w:rsidRPr="00C7771C" w:rsidRDefault="2F606744" w:rsidP="00307A1B">
      <w:pPr>
        <w:ind w:left="360"/>
        <w:jc w:val="both"/>
        <w:rPr>
          <w:rFonts w:eastAsiaTheme="minorEastAsia"/>
          <w:szCs w:val="24"/>
        </w:rPr>
      </w:pPr>
      <w:r w:rsidRPr="00C7771C">
        <w:rPr>
          <w:rFonts w:eastAsiaTheme="minorEastAsia"/>
          <w:szCs w:val="24"/>
        </w:rPr>
        <w:t xml:space="preserve">Brian’s wife had recently passed away and he had various chronic health issues including struggling with his mobility. As he was only in receipt of state pension, Brian’s housing provider completed a benefit entitlement check on his behalf. This highlighted a pension credit entitlement, as well as an entitlement to attendance allowance due to his mobility issues. Brian was awarded attendance allowance of £89.60 per week, £10 a week increase to his state pension, and £69 per week in pension credit. With the payments backdated, Brian became £9,000 per year better off. He said: “I cannot thank my housing provider enough for highlighting my entitlement to pension credit. If they </w:t>
      </w:r>
      <w:proofErr w:type="gramStart"/>
      <w:r w:rsidRPr="00C7771C">
        <w:rPr>
          <w:rFonts w:eastAsiaTheme="minorEastAsia"/>
          <w:szCs w:val="24"/>
        </w:rPr>
        <w:t>hadn’t</w:t>
      </w:r>
      <w:proofErr w:type="gramEnd"/>
      <w:r w:rsidRPr="00C7771C">
        <w:rPr>
          <w:rFonts w:eastAsiaTheme="minorEastAsia"/>
          <w:szCs w:val="24"/>
        </w:rPr>
        <w:t xml:space="preserve"> got involved, sent off the forms and guided me through it all, I would not have been able to do it myself. It just </w:t>
      </w:r>
      <w:proofErr w:type="gramStart"/>
      <w:r w:rsidRPr="00C7771C">
        <w:rPr>
          <w:rFonts w:eastAsiaTheme="minorEastAsia"/>
          <w:szCs w:val="24"/>
        </w:rPr>
        <w:t>wouldn’t</w:t>
      </w:r>
      <w:proofErr w:type="gramEnd"/>
      <w:r w:rsidRPr="00C7771C">
        <w:rPr>
          <w:rFonts w:eastAsiaTheme="minorEastAsia"/>
          <w:szCs w:val="24"/>
        </w:rPr>
        <w:t xml:space="preserve"> have got done and I would still be really struggling financially.”</w:t>
      </w:r>
    </w:p>
    <w:p w14:paraId="628E5826" w14:textId="0A93C97A" w:rsidR="00FF6B8D" w:rsidRPr="00C7771C" w:rsidRDefault="2F606744" w:rsidP="00307A1B">
      <w:pPr>
        <w:ind w:left="360"/>
        <w:jc w:val="both"/>
        <w:rPr>
          <w:rFonts w:eastAsiaTheme="minorEastAsia"/>
          <w:szCs w:val="24"/>
        </w:rPr>
      </w:pPr>
      <w:r w:rsidRPr="00C7771C">
        <w:rPr>
          <w:rFonts w:eastAsiaTheme="minorEastAsia"/>
          <w:b/>
          <w:bCs/>
          <w:szCs w:val="24"/>
        </w:rPr>
        <w:t>Brenda’s story:</w:t>
      </w:r>
      <w:r w:rsidRPr="00C7771C">
        <w:rPr>
          <w:rFonts w:eastAsiaTheme="minorEastAsia"/>
          <w:szCs w:val="24"/>
        </w:rPr>
        <w:t xml:space="preserve"> </w:t>
      </w:r>
    </w:p>
    <w:p w14:paraId="54C58C4E" w14:textId="372624FF" w:rsidR="00FF6B8D" w:rsidRDefault="2F606744" w:rsidP="00307A1B">
      <w:pPr>
        <w:ind w:left="360"/>
        <w:jc w:val="both"/>
        <w:rPr>
          <w:rFonts w:eastAsiaTheme="minorEastAsia"/>
          <w:szCs w:val="24"/>
        </w:rPr>
      </w:pPr>
      <w:r w:rsidRPr="00C7771C">
        <w:rPr>
          <w:rFonts w:eastAsiaTheme="minorEastAsia"/>
          <w:szCs w:val="24"/>
        </w:rPr>
        <w:t xml:space="preserve">Brenda had reached state pension age and was worried about how she was going to pay her bills. After being referred by her housing provider’s tenancy sustainment team, her housing association completed a check which showed an entitlement to pension credit of £60 per week. The team helped Brenda to apply for the pension credit </w:t>
      </w:r>
      <w:proofErr w:type="gramStart"/>
      <w:r w:rsidRPr="00C7771C">
        <w:rPr>
          <w:rFonts w:eastAsiaTheme="minorEastAsia"/>
          <w:szCs w:val="24"/>
        </w:rPr>
        <w:t>and also</w:t>
      </w:r>
      <w:proofErr w:type="gramEnd"/>
      <w:r w:rsidRPr="00C7771C">
        <w:rPr>
          <w:rFonts w:eastAsiaTheme="minorEastAsia"/>
          <w:szCs w:val="24"/>
        </w:rPr>
        <w:t xml:space="preserve"> submitted a claim for housing benefit alongside this, which has put her a much better financial situation.</w:t>
      </w:r>
    </w:p>
    <w:p w14:paraId="4D661B7C" w14:textId="77777777" w:rsidR="00C7771C" w:rsidRPr="00C7771C" w:rsidRDefault="00C7771C" w:rsidP="00307A1B">
      <w:pPr>
        <w:ind w:left="360"/>
        <w:jc w:val="both"/>
        <w:rPr>
          <w:rFonts w:eastAsiaTheme="minorEastAsia"/>
          <w:szCs w:val="24"/>
        </w:rPr>
      </w:pPr>
    </w:p>
    <w:p w14:paraId="6BF99FC8" w14:textId="77777777" w:rsidR="00C7771C" w:rsidRDefault="00C7771C" w:rsidP="00307A1B">
      <w:pPr>
        <w:ind w:left="360"/>
        <w:jc w:val="both"/>
        <w:rPr>
          <w:rFonts w:eastAsiaTheme="minorEastAsia"/>
          <w:b/>
          <w:bCs/>
          <w:szCs w:val="24"/>
        </w:rPr>
      </w:pPr>
    </w:p>
    <w:p w14:paraId="6CB9376A" w14:textId="61393D82" w:rsidR="00FF6B8D" w:rsidRPr="00C7771C" w:rsidRDefault="2F606744" w:rsidP="00307A1B">
      <w:pPr>
        <w:ind w:left="360"/>
        <w:jc w:val="both"/>
        <w:rPr>
          <w:rFonts w:eastAsiaTheme="minorEastAsia"/>
          <w:szCs w:val="24"/>
        </w:rPr>
      </w:pPr>
      <w:r w:rsidRPr="00C7771C">
        <w:rPr>
          <w:rFonts w:eastAsiaTheme="minorEastAsia"/>
          <w:b/>
          <w:bCs/>
          <w:szCs w:val="24"/>
        </w:rPr>
        <w:t>Frank’s story:</w:t>
      </w:r>
      <w:r w:rsidRPr="00C7771C">
        <w:rPr>
          <w:rFonts w:eastAsiaTheme="minorEastAsia"/>
          <w:szCs w:val="24"/>
        </w:rPr>
        <w:t xml:space="preserve"> </w:t>
      </w:r>
    </w:p>
    <w:p w14:paraId="6B473914" w14:textId="0FE368F4" w:rsidR="00FF6B8D" w:rsidRPr="00C7771C" w:rsidRDefault="2F606744" w:rsidP="00307A1B">
      <w:pPr>
        <w:ind w:left="360"/>
        <w:jc w:val="both"/>
        <w:rPr>
          <w:rFonts w:eastAsiaTheme="minorEastAsia"/>
          <w:szCs w:val="24"/>
        </w:rPr>
      </w:pPr>
      <w:r w:rsidRPr="00C7771C">
        <w:rPr>
          <w:rFonts w:eastAsiaTheme="minorEastAsia"/>
          <w:szCs w:val="24"/>
        </w:rPr>
        <w:t xml:space="preserve">Following a long-term hospital stay, Frank was referred to his housing provider’s money advice team for a benefit entitlement check. At the </w:t>
      </w:r>
      <w:proofErr w:type="gramStart"/>
      <w:r w:rsidRPr="00C7771C">
        <w:rPr>
          <w:rFonts w:eastAsiaTheme="minorEastAsia"/>
          <w:szCs w:val="24"/>
        </w:rPr>
        <w:t>time</w:t>
      </w:r>
      <w:proofErr w:type="gramEnd"/>
      <w:r w:rsidRPr="00C7771C">
        <w:rPr>
          <w:rFonts w:eastAsiaTheme="minorEastAsia"/>
          <w:szCs w:val="24"/>
        </w:rPr>
        <w:t xml:space="preserve"> his only income was his state pension. Due to his mobility issues, he was relying on family to friends to take him to appointments and get shopping as he </w:t>
      </w:r>
      <w:proofErr w:type="gramStart"/>
      <w:r w:rsidRPr="00C7771C">
        <w:rPr>
          <w:rFonts w:eastAsiaTheme="minorEastAsia"/>
          <w:szCs w:val="24"/>
        </w:rPr>
        <w:t>couldn’t</w:t>
      </w:r>
      <w:proofErr w:type="gramEnd"/>
      <w:r w:rsidRPr="00C7771C">
        <w:rPr>
          <w:rFonts w:eastAsiaTheme="minorEastAsia"/>
          <w:szCs w:val="24"/>
        </w:rPr>
        <w:t xml:space="preserve"> use public transport. The money advice team managed to maximise his income by applying for both attendance allowance and pension credit, meaning an increase in income of £124.80 per week. This enabled Frank to purchase his own small car and regain some of his independence.</w:t>
      </w:r>
    </w:p>
    <w:p w14:paraId="61899613" w14:textId="2CAD160C" w:rsidR="00FF6B8D" w:rsidRPr="00C7771C" w:rsidRDefault="2F606744" w:rsidP="00307A1B">
      <w:pPr>
        <w:ind w:left="360"/>
        <w:jc w:val="both"/>
        <w:rPr>
          <w:rFonts w:eastAsiaTheme="minorEastAsia"/>
          <w:b/>
          <w:bCs/>
          <w:szCs w:val="24"/>
        </w:rPr>
      </w:pPr>
      <w:r w:rsidRPr="00C7771C">
        <w:rPr>
          <w:rFonts w:eastAsiaTheme="minorEastAsia"/>
          <w:b/>
          <w:bCs/>
          <w:szCs w:val="24"/>
        </w:rPr>
        <w:t xml:space="preserve">Christina’s story: </w:t>
      </w:r>
    </w:p>
    <w:p w14:paraId="662C69BE" w14:textId="62EA4290" w:rsidR="00FF6B8D" w:rsidRPr="00C7771C" w:rsidRDefault="2F606744" w:rsidP="00307A1B">
      <w:pPr>
        <w:ind w:left="360"/>
        <w:jc w:val="both"/>
        <w:rPr>
          <w:rFonts w:eastAsiaTheme="minorEastAsia"/>
          <w:szCs w:val="24"/>
        </w:rPr>
      </w:pPr>
      <w:r w:rsidRPr="00C7771C">
        <w:rPr>
          <w:rFonts w:eastAsiaTheme="minorEastAsia"/>
          <w:szCs w:val="24"/>
        </w:rPr>
        <w:t xml:space="preserve">Christina was referred to her housing provider for help with an attendance allowance application. Christina was in receipt of state pension and a small amount of pension credit already. However, because she lives alone and no one claims carer’s allowance for her, it created a severe disability premium. Support was given to Christina contacting the pension service and following this her pension credit increased by an extra £60.00 per week and she also received attendance allowance. Christina said she </w:t>
      </w:r>
      <w:proofErr w:type="gramStart"/>
      <w:r w:rsidRPr="00C7771C">
        <w:rPr>
          <w:rFonts w:eastAsiaTheme="minorEastAsia"/>
          <w:szCs w:val="24"/>
        </w:rPr>
        <w:t>wouldn’t</w:t>
      </w:r>
      <w:proofErr w:type="gramEnd"/>
      <w:r w:rsidRPr="00C7771C">
        <w:rPr>
          <w:rFonts w:eastAsiaTheme="minorEastAsia"/>
          <w:szCs w:val="24"/>
        </w:rPr>
        <w:t xml:space="preserve"> have known about the increase in her pension credit without support and she is now better off £121.85 per week and doesn’t have to worry about putting her heating on.</w:t>
      </w:r>
    </w:p>
    <w:p w14:paraId="284B12A8" w14:textId="77777777" w:rsidR="00D52FF3" w:rsidRPr="00C7771C" w:rsidRDefault="00D52FF3" w:rsidP="00307A1B">
      <w:pPr>
        <w:autoSpaceDE w:val="0"/>
        <w:autoSpaceDN w:val="0"/>
        <w:adjustRightInd w:val="0"/>
        <w:spacing w:after="0" w:line="240" w:lineRule="auto"/>
        <w:ind w:left="360"/>
        <w:rPr>
          <w:rFonts w:cstheme="minorHAnsi"/>
          <w:szCs w:val="24"/>
        </w:rPr>
      </w:pPr>
    </w:p>
    <w:p w14:paraId="50AAD4F3" w14:textId="44B84A5D" w:rsidR="00D53465" w:rsidRPr="00C7771C" w:rsidRDefault="00D53465" w:rsidP="00307A1B">
      <w:pPr>
        <w:ind w:left="360"/>
        <w:rPr>
          <w:rFonts w:eastAsiaTheme="majorEastAsia" w:cstheme="minorHAnsi"/>
          <w:bCs/>
          <w:i/>
          <w:iCs/>
          <w:szCs w:val="24"/>
        </w:rPr>
      </w:pPr>
    </w:p>
    <w:p w14:paraId="310EEE14" w14:textId="77777777" w:rsidR="0050237C" w:rsidRPr="00C7771C" w:rsidRDefault="0050237C" w:rsidP="00307A1B">
      <w:pPr>
        <w:ind w:left="360"/>
        <w:rPr>
          <w:rFonts w:eastAsiaTheme="majorEastAsia" w:cstheme="minorHAnsi"/>
          <w:b/>
          <w:szCs w:val="24"/>
        </w:rPr>
      </w:pPr>
      <w:r w:rsidRPr="00C7771C">
        <w:rPr>
          <w:rFonts w:eastAsiaTheme="majorEastAsia"/>
          <w:b/>
          <w:bCs/>
          <w:szCs w:val="24"/>
        </w:rPr>
        <w:br w:type="page"/>
      </w:r>
    </w:p>
    <w:p w14:paraId="116FA6AA" w14:textId="2C6DDB43" w:rsidR="2F606744" w:rsidRDefault="2F606744" w:rsidP="2F606744">
      <w:pPr>
        <w:rPr>
          <w:szCs w:val="24"/>
          <w:highlight w:val="yellow"/>
        </w:rPr>
      </w:pPr>
    </w:p>
    <w:p w14:paraId="035F2E99" w14:textId="6A25A76D" w:rsidR="00D53465" w:rsidRPr="0062348C" w:rsidRDefault="16ED6FEE" w:rsidP="00F40230">
      <w:pPr>
        <w:pStyle w:val="ListParagraph"/>
        <w:numPr>
          <w:ilvl w:val="0"/>
          <w:numId w:val="1"/>
        </w:numPr>
        <w:rPr>
          <w:rFonts w:eastAsiaTheme="minorEastAsia"/>
          <w:b/>
          <w:bCs/>
          <w:sz w:val="28"/>
          <w:szCs w:val="28"/>
        </w:rPr>
      </w:pPr>
      <w:r w:rsidRPr="0062348C">
        <w:rPr>
          <w:rFonts w:eastAsiaTheme="majorEastAsia"/>
          <w:b/>
          <w:bCs/>
          <w:sz w:val="28"/>
          <w:szCs w:val="28"/>
        </w:rPr>
        <w:t>Comms assets</w:t>
      </w:r>
    </w:p>
    <w:p w14:paraId="10AF35C4" w14:textId="59E8D824" w:rsidR="00BF2815" w:rsidRPr="0062348C" w:rsidRDefault="0CBA052D" w:rsidP="00F40230">
      <w:pPr>
        <w:pStyle w:val="ListParagraph"/>
        <w:numPr>
          <w:ilvl w:val="1"/>
          <w:numId w:val="1"/>
        </w:numPr>
        <w:jc w:val="both"/>
        <w:rPr>
          <w:rFonts w:eastAsiaTheme="minorEastAsia"/>
          <w:b/>
          <w:bCs/>
          <w:sz w:val="28"/>
          <w:szCs w:val="28"/>
        </w:rPr>
      </w:pPr>
      <w:r w:rsidRPr="0062348C">
        <w:rPr>
          <w:b/>
          <w:bCs/>
          <w:sz w:val="28"/>
          <w:szCs w:val="28"/>
        </w:rPr>
        <w:t>N</w:t>
      </w:r>
      <w:r w:rsidR="41564499" w:rsidRPr="0062348C">
        <w:rPr>
          <w:b/>
          <w:bCs/>
          <w:sz w:val="28"/>
          <w:szCs w:val="28"/>
        </w:rPr>
        <w:t>ewsletter content</w:t>
      </w:r>
    </w:p>
    <w:p w14:paraId="7B1BF4A6" w14:textId="1A4939E4" w:rsidR="00BF2815" w:rsidRPr="0062348C" w:rsidRDefault="2B20CC62" w:rsidP="0062348C">
      <w:pPr>
        <w:ind w:left="720"/>
        <w:rPr>
          <w:rFonts w:eastAsiaTheme="minorEastAsia"/>
          <w:szCs w:val="24"/>
        </w:rPr>
      </w:pPr>
      <w:r w:rsidRPr="0062348C">
        <w:rPr>
          <w:rFonts w:eastAsiaTheme="minorEastAsia"/>
          <w:szCs w:val="24"/>
        </w:rPr>
        <w:t>People in Greater Manchester are being urged to check if they are eligible for pension top up payments after figures revealed approximately 36,000 qualifying households are missing out on around £70m in unclaimed Pension Credit.</w:t>
      </w:r>
    </w:p>
    <w:p w14:paraId="00762D9E" w14:textId="55B72120" w:rsidR="00BF2815" w:rsidRPr="0062348C" w:rsidRDefault="2B20CC62" w:rsidP="0062348C">
      <w:pPr>
        <w:ind w:left="720"/>
        <w:rPr>
          <w:rFonts w:eastAsiaTheme="minorEastAsia"/>
          <w:szCs w:val="24"/>
        </w:rPr>
      </w:pPr>
      <w:r w:rsidRPr="0062348C">
        <w:rPr>
          <w:rFonts w:eastAsiaTheme="minorEastAsia"/>
          <w:szCs w:val="24"/>
        </w:rPr>
        <w:t xml:space="preserve">Greater Manchester Housing Providers, a partnership of 24 social housing providers, and Greater Manchester Combined Authority, through its Ageing Hub, </w:t>
      </w:r>
      <w:r w:rsidR="51A8BE9B" w:rsidRPr="0062348C">
        <w:rPr>
          <w:rFonts w:eastAsiaTheme="minorEastAsia"/>
          <w:szCs w:val="24"/>
        </w:rPr>
        <w:t xml:space="preserve">have launched </w:t>
      </w:r>
      <w:r w:rsidR="3509000D" w:rsidRPr="0062348C">
        <w:rPr>
          <w:rFonts w:eastAsiaTheme="minorEastAsia"/>
          <w:szCs w:val="24"/>
        </w:rPr>
        <w:t xml:space="preserve">an awareness raising campaign </w:t>
      </w:r>
      <w:r w:rsidR="2F606744" w:rsidRPr="0062348C">
        <w:rPr>
          <w:rFonts w:eastAsiaTheme="minorEastAsia"/>
          <w:szCs w:val="24"/>
        </w:rPr>
        <w:t>to encourage older people to take up pension age benefits.</w:t>
      </w:r>
      <w:r w:rsidRPr="0062348C">
        <w:rPr>
          <w:rFonts w:eastAsiaTheme="minorEastAsia"/>
          <w:szCs w:val="24"/>
        </w:rPr>
        <w:t xml:space="preserve"> The Pension Top Up campaign is being </w:t>
      </w:r>
      <w:r w:rsidR="2F606744" w:rsidRPr="0062348C">
        <w:rPr>
          <w:rFonts w:eastAsiaTheme="minorEastAsia"/>
          <w:szCs w:val="24"/>
        </w:rPr>
        <w:t>is being rolled out across the city region and is</w:t>
      </w:r>
      <w:r w:rsidRPr="0062348C">
        <w:rPr>
          <w:rFonts w:eastAsiaTheme="minorEastAsia"/>
          <w:szCs w:val="24"/>
        </w:rPr>
        <w:t xml:space="preserve"> supported by Independent Age, Age UK, and Citizens Advice. </w:t>
      </w:r>
    </w:p>
    <w:p w14:paraId="304A4E1E" w14:textId="0EC76974" w:rsidR="00BF2815" w:rsidRPr="0062348C" w:rsidRDefault="2B20CC62" w:rsidP="0062348C">
      <w:pPr>
        <w:ind w:left="720"/>
        <w:rPr>
          <w:rFonts w:eastAsiaTheme="minorEastAsia"/>
          <w:szCs w:val="24"/>
        </w:rPr>
      </w:pPr>
      <w:r w:rsidRPr="0062348C">
        <w:rPr>
          <w:rFonts w:eastAsiaTheme="minorEastAsia"/>
          <w:szCs w:val="24"/>
        </w:rPr>
        <w:t xml:space="preserve">Andy Burnham, Mayor of Greater Manchester, said: “With so much pressure on household finances, </w:t>
      </w:r>
      <w:proofErr w:type="gramStart"/>
      <w:r w:rsidRPr="0062348C">
        <w:rPr>
          <w:rFonts w:eastAsiaTheme="minorEastAsia"/>
          <w:szCs w:val="24"/>
        </w:rPr>
        <w:t>it’s</w:t>
      </w:r>
      <w:proofErr w:type="gramEnd"/>
      <w:r w:rsidRPr="0062348C">
        <w:rPr>
          <w:rFonts w:eastAsiaTheme="minorEastAsia"/>
          <w:szCs w:val="24"/>
        </w:rPr>
        <w:t xml:space="preserve"> vital that older people are getting all the money they are entitled to. A third of those eligible for pension credit in Greater Manchester </w:t>
      </w:r>
      <w:proofErr w:type="gramStart"/>
      <w:r w:rsidRPr="0062348C">
        <w:rPr>
          <w:rFonts w:eastAsiaTheme="minorEastAsia"/>
          <w:szCs w:val="24"/>
        </w:rPr>
        <w:t>aren’t</w:t>
      </w:r>
      <w:proofErr w:type="gramEnd"/>
      <w:r w:rsidRPr="0062348C">
        <w:rPr>
          <w:rFonts w:eastAsiaTheme="minorEastAsia"/>
          <w:szCs w:val="24"/>
        </w:rPr>
        <w:t xml:space="preserve"> claiming, with many missing out on income from attendance allowance and housing benefit too. If you own your own home or have a private pension you could still be eligible, so please take a moment now and check – for yourself or your loved ones. It’s going to be another tough </w:t>
      </w:r>
      <w:proofErr w:type="gramStart"/>
      <w:r w:rsidRPr="0062348C">
        <w:rPr>
          <w:rFonts w:eastAsiaTheme="minorEastAsia"/>
          <w:szCs w:val="24"/>
        </w:rPr>
        <w:t>winter, and</w:t>
      </w:r>
      <w:proofErr w:type="gramEnd"/>
      <w:r w:rsidRPr="0062348C">
        <w:rPr>
          <w:rFonts w:eastAsiaTheme="minorEastAsia"/>
          <w:szCs w:val="24"/>
        </w:rPr>
        <w:t xml:space="preserve"> getting this top-up could make all the difference.” </w:t>
      </w:r>
    </w:p>
    <w:p w14:paraId="4BFDA30C" w14:textId="61C8E5BB" w:rsidR="00BF2815" w:rsidRPr="0062348C" w:rsidRDefault="3171D86E" w:rsidP="0062348C">
      <w:pPr>
        <w:ind w:left="720"/>
        <w:rPr>
          <w:rFonts w:eastAsiaTheme="minorEastAsia"/>
          <w:szCs w:val="24"/>
        </w:rPr>
      </w:pPr>
      <w:r w:rsidRPr="0062348C">
        <w:rPr>
          <w:rFonts w:eastAsiaTheme="minorEastAsia"/>
          <w:szCs w:val="24"/>
        </w:rPr>
        <w:t xml:space="preserve">The main reason older people </w:t>
      </w:r>
      <w:proofErr w:type="gramStart"/>
      <w:r w:rsidRPr="0062348C">
        <w:rPr>
          <w:rFonts w:eastAsiaTheme="minorEastAsia"/>
          <w:szCs w:val="24"/>
        </w:rPr>
        <w:t>don’t</w:t>
      </w:r>
      <w:proofErr w:type="gramEnd"/>
      <w:r w:rsidRPr="0062348C">
        <w:rPr>
          <w:rFonts w:eastAsiaTheme="minorEastAsia"/>
          <w:szCs w:val="24"/>
        </w:rPr>
        <w:t xml:space="preserve"> claim is that they don’t think they are eligible. When it comes to finance and benefits, older people are most likely to respond to one-to-one prompting from family and friends or from trusted local contacts. </w:t>
      </w:r>
      <w:r w:rsidR="2B20CC62" w:rsidRPr="0062348C">
        <w:rPr>
          <w:rFonts w:eastAsiaTheme="minorEastAsia"/>
          <w:szCs w:val="24"/>
        </w:rPr>
        <w:t>T</w:t>
      </w:r>
      <w:r w:rsidR="2F606744" w:rsidRPr="0062348C">
        <w:rPr>
          <w:rFonts w:eastAsiaTheme="minorEastAsia"/>
          <w:szCs w:val="24"/>
        </w:rPr>
        <w:t>he campaign</w:t>
      </w:r>
      <w:r w:rsidRPr="0062348C">
        <w:rPr>
          <w:rFonts w:eastAsiaTheme="minorEastAsia"/>
          <w:szCs w:val="24"/>
        </w:rPr>
        <w:t xml:space="preserve"> encourages everyone to ask their older family, </w:t>
      </w:r>
      <w:proofErr w:type="gramStart"/>
      <w:r w:rsidRPr="0062348C">
        <w:rPr>
          <w:rFonts w:eastAsiaTheme="minorEastAsia"/>
          <w:szCs w:val="24"/>
        </w:rPr>
        <w:t>friends</w:t>
      </w:r>
      <w:proofErr w:type="gramEnd"/>
      <w:r w:rsidRPr="0062348C">
        <w:rPr>
          <w:rFonts w:eastAsiaTheme="minorEastAsia"/>
          <w:szCs w:val="24"/>
        </w:rPr>
        <w:t xml:space="preserve"> and customers, ‘have you topped up?’.</w:t>
      </w:r>
      <w:r w:rsidR="2415A27D" w:rsidRPr="0062348C">
        <w:rPr>
          <w:rFonts w:eastAsiaTheme="minorEastAsia"/>
          <w:szCs w:val="24"/>
        </w:rPr>
        <w:t xml:space="preserve"> </w:t>
      </w:r>
    </w:p>
    <w:p w14:paraId="00D2A99F" w14:textId="2EF72E79" w:rsidR="00BF2815" w:rsidRPr="0062348C" w:rsidRDefault="007D3587" w:rsidP="0062348C">
      <w:pPr>
        <w:ind w:left="720"/>
        <w:rPr>
          <w:rFonts w:eastAsiaTheme="minorEastAsia"/>
          <w:szCs w:val="24"/>
        </w:rPr>
      </w:pPr>
      <w:r w:rsidRPr="0062348C">
        <w:rPr>
          <w:rFonts w:eastAsiaTheme="minorEastAsia"/>
          <w:szCs w:val="24"/>
        </w:rPr>
        <w:t xml:space="preserve">Jean, aged 86, </w:t>
      </w:r>
      <w:r w:rsidR="00536B46" w:rsidRPr="0062348C">
        <w:rPr>
          <w:rFonts w:eastAsiaTheme="minorEastAsia"/>
          <w:szCs w:val="24"/>
        </w:rPr>
        <w:t xml:space="preserve">from </w:t>
      </w:r>
      <w:r w:rsidRPr="0062348C">
        <w:rPr>
          <w:rFonts w:eastAsiaTheme="minorEastAsia"/>
          <w:szCs w:val="24"/>
        </w:rPr>
        <w:t>Gorton</w:t>
      </w:r>
      <w:r w:rsidR="00536B46" w:rsidRPr="0062348C">
        <w:rPr>
          <w:rFonts w:eastAsiaTheme="minorEastAsia"/>
          <w:szCs w:val="24"/>
        </w:rPr>
        <w:t xml:space="preserve"> said: </w:t>
      </w:r>
      <w:r w:rsidRPr="0062348C">
        <w:rPr>
          <w:rFonts w:eastAsiaTheme="minorEastAsia"/>
          <w:szCs w:val="24"/>
        </w:rPr>
        <w:t xml:space="preserve">“Pension Credit has helped me with lots of the costs including food, </w:t>
      </w:r>
      <w:proofErr w:type="gramStart"/>
      <w:r w:rsidRPr="0062348C">
        <w:rPr>
          <w:rFonts w:eastAsiaTheme="minorEastAsia"/>
          <w:szCs w:val="24"/>
        </w:rPr>
        <w:t>clothing</w:t>
      </w:r>
      <w:proofErr w:type="gramEnd"/>
      <w:r w:rsidRPr="0062348C">
        <w:rPr>
          <w:rFonts w:eastAsiaTheme="minorEastAsia"/>
          <w:szCs w:val="24"/>
        </w:rPr>
        <w:t xml:space="preserve"> and bedding.</w:t>
      </w:r>
      <w:r w:rsidR="0069624C" w:rsidRPr="0062348C">
        <w:rPr>
          <w:rFonts w:eastAsiaTheme="minorEastAsia"/>
          <w:szCs w:val="24"/>
        </w:rPr>
        <w:t xml:space="preserve"> </w:t>
      </w:r>
      <w:r w:rsidRPr="0062348C">
        <w:rPr>
          <w:rFonts w:eastAsiaTheme="minorEastAsia"/>
          <w:szCs w:val="24"/>
        </w:rPr>
        <w:t>My son helped m</w:t>
      </w:r>
      <w:r w:rsidR="008E2490" w:rsidRPr="0062348C">
        <w:rPr>
          <w:rFonts w:eastAsiaTheme="minorEastAsia"/>
          <w:szCs w:val="24"/>
        </w:rPr>
        <w:t>e</w:t>
      </w:r>
      <w:r w:rsidRPr="0062348C">
        <w:rPr>
          <w:rFonts w:eastAsiaTheme="minorEastAsia"/>
          <w:szCs w:val="24"/>
        </w:rPr>
        <w:t xml:space="preserve"> fill the forms out</w:t>
      </w:r>
      <w:r w:rsidR="00D1521D" w:rsidRPr="0062348C">
        <w:rPr>
          <w:rFonts w:eastAsiaTheme="minorEastAsia"/>
          <w:szCs w:val="24"/>
        </w:rPr>
        <w:t xml:space="preserve"> – I </w:t>
      </w:r>
      <w:proofErr w:type="gramStart"/>
      <w:r w:rsidR="00D1521D" w:rsidRPr="0062348C">
        <w:rPr>
          <w:rFonts w:eastAsiaTheme="minorEastAsia"/>
          <w:szCs w:val="24"/>
        </w:rPr>
        <w:t>wouldn’t</w:t>
      </w:r>
      <w:proofErr w:type="gramEnd"/>
      <w:r w:rsidR="00D1521D" w:rsidRPr="0062348C">
        <w:rPr>
          <w:rFonts w:eastAsiaTheme="minorEastAsia"/>
          <w:szCs w:val="24"/>
        </w:rPr>
        <w:t xml:space="preserve"> be able to </w:t>
      </w:r>
      <w:r w:rsidR="00BE3367" w:rsidRPr="0062348C">
        <w:rPr>
          <w:rFonts w:eastAsiaTheme="minorEastAsia"/>
          <w:szCs w:val="24"/>
        </w:rPr>
        <w:t>do</w:t>
      </w:r>
      <w:r w:rsidR="00D1521D" w:rsidRPr="0062348C">
        <w:rPr>
          <w:rFonts w:eastAsiaTheme="minorEastAsia"/>
          <w:szCs w:val="24"/>
        </w:rPr>
        <w:t xml:space="preserve"> it without his help.</w:t>
      </w:r>
      <w:r w:rsidR="00375FFD" w:rsidRPr="0062348C">
        <w:rPr>
          <w:rFonts w:eastAsiaTheme="minorEastAsia"/>
          <w:szCs w:val="24"/>
        </w:rPr>
        <w:t>”</w:t>
      </w:r>
      <w:r w:rsidR="315F7320" w:rsidRPr="0062348C">
        <w:rPr>
          <w:rFonts w:eastAsiaTheme="minorEastAsia"/>
          <w:szCs w:val="24"/>
        </w:rPr>
        <w:t xml:space="preserve"> </w:t>
      </w:r>
    </w:p>
    <w:p w14:paraId="2AF7846C" w14:textId="77777777" w:rsidR="0062348C" w:rsidRPr="0062348C" w:rsidRDefault="2B20CC62" w:rsidP="0062348C">
      <w:pPr>
        <w:spacing w:after="0" w:line="240" w:lineRule="auto"/>
        <w:ind w:left="720"/>
        <w:rPr>
          <w:rFonts w:eastAsiaTheme="minorEastAsia"/>
          <w:szCs w:val="24"/>
        </w:rPr>
      </w:pPr>
      <w:r w:rsidRPr="0062348C">
        <w:rPr>
          <w:rFonts w:eastAsiaTheme="minorEastAsia"/>
          <w:szCs w:val="24"/>
        </w:rPr>
        <w:t xml:space="preserve">Pension credit is designed to bring the weekly income of pensioners up to a minimum amount and could make those eligible £34 a week better off on average. In addition to the extra </w:t>
      </w:r>
      <w:r w:rsidR="24B9E0CE" w:rsidRPr="0062348C">
        <w:rPr>
          <w:rFonts w:eastAsiaTheme="minorEastAsia"/>
          <w:szCs w:val="24"/>
        </w:rPr>
        <w:t>weekly cash, Pension Credit also unlocks other financial benefits including a</w:t>
      </w:r>
      <w:r w:rsidR="0AF03B8F" w:rsidRPr="0062348C">
        <w:rPr>
          <w:rFonts w:eastAsiaTheme="minorEastAsia"/>
          <w:szCs w:val="24"/>
        </w:rPr>
        <w:t xml:space="preserve"> free TV licence for over 75s, council tax support, and money towards green home insulation.</w:t>
      </w:r>
    </w:p>
    <w:p w14:paraId="4A0469F2" w14:textId="749FE518" w:rsidR="00BF2815" w:rsidRPr="0062348C" w:rsidRDefault="00BF2815" w:rsidP="0062348C">
      <w:pPr>
        <w:spacing w:after="0" w:line="240" w:lineRule="auto"/>
        <w:ind w:left="720"/>
        <w:rPr>
          <w:rFonts w:eastAsiaTheme="minorEastAsia"/>
          <w:szCs w:val="24"/>
        </w:rPr>
      </w:pPr>
      <w:r w:rsidRPr="0062348C">
        <w:rPr>
          <w:szCs w:val="24"/>
        </w:rPr>
        <w:br/>
      </w:r>
      <w:r w:rsidR="2B20CC62" w:rsidRPr="0062348C">
        <w:rPr>
          <w:rFonts w:eastAsiaTheme="minorEastAsia"/>
          <w:szCs w:val="24"/>
        </w:rPr>
        <w:t xml:space="preserve">Karen Mitchell, Greater Manchester Housing Providers’ Ageing Well Lead and Chief Executive of Southway Housing Trust, said: “For many people that bit of extra income can make a crucial difference between struggling to pay the bills and living more comfortably”. </w:t>
      </w:r>
    </w:p>
    <w:p w14:paraId="3524BCF6" w14:textId="77777777" w:rsidR="0062348C" w:rsidRPr="0062348C" w:rsidRDefault="0062348C" w:rsidP="0062348C">
      <w:pPr>
        <w:spacing w:after="0" w:line="240" w:lineRule="auto"/>
        <w:ind w:left="720"/>
        <w:rPr>
          <w:rFonts w:eastAsiaTheme="minorEastAsia"/>
          <w:szCs w:val="24"/>
        </w:rPr>
      </w:pPr>
    </w:p>
    <w:p w14:paraId="138D4E77" w14:textId="77777777" w:rsidR="0062348C" w:rsidRDefault="0062348C" w:rsidP="0062348C">
      <w:pPr>
        <w:spacing w:after="0"/>
        <w:ind w:left="720"/>
        <w:rPr>
          <w:rFonts w:eastAsiaTheme="minorEastAsia"/>
          <w:szCs w:val="24"/>
        </w:rPr>
      </w:pPr>
    </w:p>
    <w:p w14:paraId="5F27F2B2" w14:textId="77777777" w:rsidR="0062348C" w:rsidRDefault="0062348C" w:rsidP="0062348C">
      <w:pPr>
        <w:spacing w:after="0"/>
        <w:ind w:left="720"/>
        <w:rPr>
          <w:rFonts w:eastAsiaTheme="minorEastAsia"/>
          <w:szCs w:val="24"/>
        </w:rPr>
      </w:pPr>
    </w:p>
    <w:p w14:paraId="266C857C" w14:textId="2F07F3FD" w:rsidR="00BF2815" w:rsidRPr="0062348C" w:rsidRDefault="2B20CC62" w:rsidP="0062348C">
      <w:pPr>
        <w:spacing w:after="0"/>
        <w:ind w:left="720"/>
        <w:rPr>
          <w:rFonts w:eastAsiaTheme="minorEastAsia"/>
          <w:szCs w:val="24"/>
        </w:rPr>
      </w:pPr>
      <w:r w:rsidRPr="0062348C">
        <w:rPr>
          <w:rFonts w:eastAsiaTheme="minorEastAsia"/>
          <w:szCs w:val="24"/>
        </w:rPr>
        <w:t xml:space="preserve">To check if you or a loved one are getting all the entitlements you are due, contact your local social housing provider or Independent Age freephone helpline 0800 319 6789 </w:t>
      </w:r>
      <w:hyperlink r:id="rId15">
        <w:r w:rsidR="2F606744" w:rsidRPr="0062348C">
          <w:rPr>
            <w:rStyle w:val="Hyperlink"/>
            <w:rFonts w:eastAsiaTheme="minorEastAsia"/>
            <w:szCs w:val="24"/>
          </w:rPr>
          <w:t>https://www.independentage.org/get-support</w:t>
        </w:r>
      </w:hyperlink>
    </w:p>
    <w:p w14:paraId="1C38767E" w14:textId="4E796710" w:rsidR="00BF2815" w:rsidRPr="00333C8A" w:rsidRDefault="00BF2815" w:rsidP="315F7320">
      <w:pPr>
        <w:rPr>
          <w:rFonts w:eastAsiaTheme="majorEastAsia"/>
          <w:szCs w:val="24"/>
        </w:rPr>
      </w:pPr>
    </w:p>
    <w:p w14:paraId="750456E6" w14:textId="3AB22FD2" w:rsidR="00BF2815" w:rsidRPr="0062348C" w:rsidRDefault="315F7320" w:rsidP="00F40230">
      <w:pPr>
        <w:pStyle w:val="ListParagraph"/>
        <w:numPr>
          <w:ilvl w:val="1"/>
          <w:numId w:val="1"/>
        </w:numPr>
        <w:rPr>
          <w:rFonts w:eastAsiaTheme="minorEastAsia"/>
          <w:b/>
          <w:bCs/>
          <w:sz w:val="28"/>
          <w:szCs w:val="28"/>
        </w:rPr>
      </w:pPr>
      <w:r w:rsidRPr="0062348C">
        <w:rPr>
          <w:b/>
          <w:bCs/>
          <w:sz w:val="28"/>
          <w:szCs w:val="28"/>
        </w:rPr>
        <w:t>Graphics and designs</w:t>
      </w:r>
    </w:p>
    <w:p w14:paraId="063AF114" w14:textId="22AFE3CC" w:rsidR="00BF2815" w:rsidRPr="0062348C" w:rsidRDefault="2F606744" w:rsidP="004C6905">
      <w:pPr>
        <w:ind w:left="720"/>
        <w:rPr>
          <w:szCs w:val="24"/>
        </w:rPr>
      </w:pPr>
      <w:r w:rsidRPr="0062348C">
        <w:rPr>
          <w:b/>
          <w:bCs/>
          <w:szCs w:val="24"/>
        </w:rPr>
        <w:t>Digital</w:t>
      </w:r>
    </w:p>
    <w:p w14:paraId="2686815A" w14:textId="727EA6D1" w:rsidR="00BF2815" w:rsidRPr="004C6905" w:rsidRDefault="00D53465" w:rsidP="004C6905">
      <w:pPr>
        <w:pStyle w:val="ListParagraph"/>
        <w:numPr>
          <w:ilvl w:val="0"/>
          <w:numId w:val="14"/>
        </w:numPr>
        <w:rPr>
          <w:szCs w:val="24"/>
        </w:rPr>
      </w:pPr>
      <w:r w:rsidRPr="004C6905">
        <w:rPr>
          <w:rFonts w:eastAsiaTheme="majorEastAsia"/>
          <w:szCs w:val="24"/>
        </w:rPr>
        <w:t xml:space="preserve">Graphics for social media, websites, newsletters, etc download </w:t>
      </w:r>
      <w:r w:rsidR="00BF2815" w:rsidRPr="004C6905">
        <w:rPr>
          <w:rFonts w:eastAsiaTheme="majorEastAsia"/>
          <w:szCs w:val="24"/>
        </w:rPr>
        <w:t xml:space="preserve">via </w:t>
      </w:r>
      <w:hyperlink r:id="rId16">
        <w:r w:rsidR="00BF2815" w:rsidRPr="004C6905">
          <w:rPr>
            <w:rStyle w:val="Hyperlink"/>
            <w:rFonts w:eastAsiaTheme="majorEastAsia"/>
            <w:szCs w:val="24"/>
          </w:rPr>
          <w:t>GMCA website</w:t>
        </w:r>
      </w:hyperlink>
      <w:r w:rsidR="00BF2815" w:rsidRPr="004C6905">
        <w:rPr>
          <w:rFonts w:eastAsiaTheme="majorEastAsia"/>
          <w:szCs w:val="24"/>
        </w:rPr>
        <w:t xml:space="preserve"> includes key facts for each GM council area and case studies</w:t>
      </w:r>
    </w:p>
    <w:p w14:paraId="1803379D" w14:textId="4482E243" w:rsidR="00BF2815" w:rsidRPr="004C6905" w:rsidRDefault="4FE9805D" w:rsidP="004C6905">
      <w:pPr>
        <w:pStyle w:val="ListParagraph"/>
        <w:numPr>
          <w:ilvl w:val="0"/>
          <w:numId w:val="14"/>
        </w:numPr>
        <w:rPr>
          <w:rFonts w:eastAsiaTheme="minorEastAsia"/>
        </w:rPr>
      </w:pPr>
      <w:r w:rsidRPr="004C6905">
        <w:rPr>
          <w:rFonts w:ascii="Calibri" w:eastAsia="Calibri" w:hAnsi="Calibri" w:cs="Calibri"/>
        </w:rPr>
        <w:t>Independent Age/ GM ‘Doing Ageing Differently’ branded digital ‘Help to claim’ flyer for friends/ family</w:t>
      </w:r>
      <w:r w:rsidR="315F7320" w:rsidRPr="004C6905">
        <w:rPr>
          <w:rFonts w:ascii="Calibri" w:eastAsia="Calibri" w:hAnsi="Calibri" w:cs="Calibri"/>
        </w:rPr>
        <w:t xml:space="preserve"> </w:t>
      </w:r>
      <w:r w:rsidRPr="004C6905">
        <w:rPr>
          <w:rFonts w:ascii="Calibri" w:eastAsia="Calibri" w:hAnsi="Calibri" w:cs="Calibri"/>
        </w:rPr>
        <w:t>with talking points for encouraging and helping someone claim Pension Credit and Attendance Allowance</w:t>
      </w:r>
      <w:r w:rsidR="2F606744">
        <w:t xml:space="preserve"> - due end May, text only version </w:t>
      </w:r>
      <w:r w:rsidR="00BF2815" w:rsidRPr="004C6905">
        <w:rPr>
          <w:rFonts w:eastAsiaTheme="majorEastAsia"/>
        </w:rPr>
        <w:t xml:space="preserve">via toolkit on </w:t>
      </w:r>
      <w:hyperlink r:id="rId17">
        <w:r w:rsidR="00BF2815" w:rsidRPr="004C6905">
          <w:rPr>
            <w:rStyle w:val="Hyperlink"/>
            <w:rFonts w:eastAsiaTheme="majorEastAsia"/>
          </w:rPr>
          <w:t>GMCA website</w:t>
        </w:r>
      </w:hyperlink>
    </w:p>
    <w:p w14:paraId="224D24F8" w14:textId="14F4E98E" w:rsidR="00BF2815" w:rsidRPr="0062348C" w:rsidRDefault="3C368056" w:rsidP="004C6905">
      <w:pPr>
        <w:ind w:left="720"/>
        <w:rPr>
          <w:szCs w:val="24"/>
        </w:rPr>
      </w:pPr>
      <w:r w:rsidRPr="0062348C">
        <w:rPr>
          <w:szCs w:val="24"/>
        </w:rPr>
        <w:t xml:space="preserve">A further set of graphics and designs is available that can be adapted using your organisation’s logo and details (requires design software) in the </w:t>
      </w:r>
      <w:r w:rsidR="62B2741D" w:rsidRPr="0062348C">
        <w:rPr>
          <w:szCs w:val="24"/>
        </w:rPr>
        <w:t xml:space="preserve">Greater Manchester Housing Providers </w:t>
      </w:r>
      <w:hyperlink r:id="rId18">
        <w:r w:rsidR="62B2741D" w:rsidRPr="0062348C">
          <w:rPr>
            <w:rStyle w:val="Hyperlink"/>
            <w:szCs w:val="24"/>
          </w:rPr>
          <w:t>specific toolkit</w:t>
        </w:r>
      </w:hyperlink>
      <w:r w:rsidR="62B2741D" w:rsidRPr="0062348C">
        <w:rPr>
          <w:szCs w:val="24"/>
        </w:rPr>
        <w:t xml:space="preserve"> produced by </w:t>
      </w:r>
      <w:proofErr w:type="spellStart"/>
      <w:r w:rsidR="62B2741D" w:rsidRPr="0062348C">
        <w:rPr>
          <w:szCs w:val="24"/>
        </w:rPr>
        <w:t>Maxmedia</w:t>
      </w:r>
      <w:proofErr w:type="spellEnd"/>
      <w:r w:rsidR="62B2741D" w:rsidRPr="0062348C">
        <w:rPr>
          <w:szCs w:val="24"/>
        </w:rPr>
        <w:t xml:space="preserve"> and </w:t>
      </w:r>
      <w:r w:rsidR="2B20CC62" w:rsidRPr="0062348C">
        <w:rPr>
          <w:szCs w:val="24"/>
        </w:rPr>
        <w:t>Bolton at Home.</w:t>
      </w:r>
      <w:r w:rsidR="62B2741D" w:rsidRPr="0062348C">
        <w:rPr>
          <w:szCs w:val="24"/>
        </w:rPr>
        <w:t xml:space="preserve"> </w:t>
      </w:r>
    </w:p>
    <w:p w14:paraId="397CB9B1" w14:textId="75CB82F7" w:rsidR="00BF2815" w:rsidRPr="0062348C" w:rsidRDefault="2F606744" w:rsidP="004C6905">
      <w:pPr>
        <w:ind w:left="720"/>
        <w:rPr>
          <w:rFonts w:ascii="Calibri" w:eastAsia="Calibri" w:hAnsi="Calibri" w:cs="Calibri"/>
          <w:szCs w:val="24"/>
        </w:rPr>
      </w:pPr>
      <w:r w:rsidRPr="0062348C">
        <w:rPr>
          <w:b/>
          <w:bCs/>
          <w:szCs w:val="24"/>
        </w:rPr>
        <w:t xml:space="preserve">Print </w:t>
      </w:r>
      <w:r w:rsidRPr="0062348C">
        <w:rPr>
          <w:szCs w:val="24"/>
        </w:rPr>
        <w:t>– please send your order to</w:t>
      </w:r>
      <w:r w:rsidRPr="0062348C">
        <w:rPr>
          <w:b/>
          <w:bCs/>
          <w:szCs w:val="24"/>
        </w:rPr>
        <w:t xml:space="preserve"> </w:t>
      </w:r>
      <w:hyperlink r:id="rId19">
        <w:r w:rsidR="2C93CD82" w:rsidRPr="0062348C">
          <w:rPr>
            <w:rStyle w:val="Hyperlink"/>
            <w:rFonts w:ascii="Calibri" w:eastAsia="Calibri" w:hAnsi="Calibri" w:cs="Calibri"/>
            <w:szCs w:val="24"/>
          </w:rPr>
          <w:t>ageinghub@greatermanchester-ca.gov.uk</w:t>
        </w:r>
      </w:hyperlink>
    </w:p>
    <w:p w14:paraId="251BB6C5" w14:textId="0ECC3ACF" w:rsidR="00BF2815" w:rsidRPr="0062348C" w:rsidRDefault="2F606744" w:rsidP="004C6905">
      <w:pPr>
        <w:pStyle w:val="ListParagraph"/>
        <w:numPr>
          <w:ilvl w:val="0"/>
          <w:numId w:val="4"/>
        </w:numPr>
        <w:ind w:left="1440"/>
        <w:rPr>
          <w:rFonts w:eastAsiaTheme="minorEastAsia"/>
          <w:szCs w:val="24"/>
        </w:rPr>
      </w:pPr>
      <w:r w:rsidRPr="0062348C">
        <w:rPr>
          <w:szCs w:val="24"/>
        </w:rPr>
        <w:t xml:space="preserve">Independent Age/ GM ‘Doing Ageing Differently’ branded ‘Don’t miss out' flyer for older people outlining later life financial support - </w:t>
      </w:r>
      <w:r w:rsidRPr="0062348C">
        <w:rPr>
          <w:rFonts w:ascii="Calibri" w:eastAsia="Calibri" w:hAnsi="Calibri" w:cs="Calibri"/>
          <w:color w:val="000000" w:themeColor="text1"/>
          <w:szCs w:val="24"/>
        </w:rPr>
        <w:t xml:space="preserve">up to 80k copies free per locality (download design </w:t>
      </w:r>
      <w:r w:rsidR="00BF2815" w:rsidRPr="0062348C">
        <w:rPr>
          <w:rFonts w:eastAsiaTheme="majorEastAsia"/>
          <w:szCs w:val="24"/>
        </w:rPr>
        <w:t xml:space="preserve">via </w:t>
      </w:r>
      <w:hyperlink r:id="rId20">
        <w:r w:rsidR="00BF2815" w:rsidRPr="0062348C">
          <w:rPr>
            <w:rStyle w:val="Hyperlink"/>
            <w:rFonts w:eastAsiaTheme="majorEastAsia"/>
            <w:szCs w:val="24"/>
          </w:rPr>
          <w:t>GMCA website</w:t>
        </w:r>
      </w:hyperlink>
      <w:r w:rsidRPr="0062348C">
        <w:rPr>
          <w:rFonts w:ascii="Calibri" w:eastAsia="Calibri" w:hAnsi="Calibri" w:cs="Calibri"/>
          <w:color w:val="000000" w:themeColor="text1"/>
          <w:szCs w:val="24"/>
        </w:rPr>
        <w:t>)</w:t>
      </w:r>
    </w:p>
    <w:p w14:paraId="5764A077" w14:textId="27418B1A" w:rsidR="00BF2815" w:rsidRPr="0062348C" w:rsidRDefault="315F7320" w:rsidP="004C6905">
      <w:pPr>
        <w:pStyle w:val="ListParagraph"/>
        <w:numPr>
          <w:ilvl w:val="0"/>
          <w:numId w:val="4"/>
        </w:numPr>
        <w:ind w:left="1440"/>
        <w:rPr>
          <w:szCs w:val="24"/>
        </w:rPr>
      </w:pPr>
      <w:r w:rsidRPr="0062348C">
        <w:rPr>
          <w:rFonts w:eastAsiaTheme="minorEastAsia"/>
          <w:color w:val="000000" w:themeColor="text1"/>
          <w:szCs w:val="24"/>
        </w:rPr>
        <w:t>Pension Top Up poster – email for costs and local versions</w:t>
      </w:r>
    </w:p>
    <w:p w14:paraId="335A90CB" w14:textId="79567BBB" w:rsidR="00BF2815" w:rsidRPr="0062348C" w:rsidRDefault="2F606744" w:rsidP="004C6905">
      <w:pPr>
        <w:pStyle w:val="ListParagraph"/>
        <w:numPr>
          <w:ilvl w:val="0"/>
          <w:numId w:val="4"/>
        </w:numPr>
        <w:ind w:left="1440"/>
        <w:rPr>
          <w:rFonts w:eastAsiaTheme="minorEastAsia"/>
          <w:color w:val="000000" w:themeColor="text1"/>
          <w:szCs w:val="24"/>
        </w:rPr>
      </w:pPr>
      <w:r w:rsidRPr="0062348C">
        <w:rPr>
          <w:rFonts w:ascii="Calibri" w:eastAsia="Calibri" w:hAnsi="Calibri" w:cs="Calibri"/>
          <w:color w:val="000000" w:themeColor="text1"/>
          <w:szCs w:val="24"/>
        </w:rPr>
        <w:t xml:space="preserve">Independent Age printed guides covering what the benefit is, who can claim, how much </w:t>
      </w:r>
      <w:proofErr w:type="gramStart"/>
      <w:r w:rsidRPr="0062348C">
        <w:rPr>
          <w:rFonts w:ascii="Calibri" w:eastAsia="Calibri" w:hAnsi="Calibri" w:cs="Calibri"/>
          <w:color w:val="000000" w:themeColor="text1"/>
          <w:szCs w:val="24"/>
        </w:rPr>
        <w:t>it's</w:t>
      </w:r>
      <w:proofErr w:type="gramEnd"/>
      <w:r w:rsidRPr="0062348C">
        <w:rPr>
          <w:rFonts w:ascii="Calibri" w:eastAsia="Calibri" w:hAnsi="Calibri" w:cs="Calibri"/>
          <w:color w:val="000000" w:themeColor="text1"/>
          <w:szCs w:val="24"/>
        </w:rPr>
        <w:t xml:space="preserve"> worth, how to claim and filling in the form (</w:t>
      </w:r>
      <w:r w:rsidR="2C93CD82" w:rsidRPr="0062348C">
        <w:rPr>
          <w:rFonts w:ascii="Calibri" w:eastAsia="Calibri" w:hAnsi="Calibri" w:cs="Calibri"/>
          <w:color w:val="000000" w:themeColor="text1"/>
          <w:szCs w:val="24"/>
        </w:rPr>
        <w:t xml:space="preserve">16-20 pages each </w:t>
      </w:r>
      <w:r w:rsidRPr="0062348C">
        <w:rPr>
          <w:rFonts w:ascii="Calibri" w:eastAsia="Calibri" w:hAnsi="Calibri" w:cs="Calibri"/>
          <w:color w:val="000000" w:themeColor="text1"/>
          <w:szCs w:val="24"/>
        </w:rPr>
        <w:t>guide) – free, no limit on number of copies an organisation can order</w:t>
      </w:r>
    </w:p>
    <w:p w14:paraId="1AAD3746" w14:textId="1D22AD01" w:rsidR="00BF2815" w:rsidRPr="0062348C" w:rsidRDefault="00E009CE" w:rsidP="004C6905">
      <w:pPr>
        <w:pStyle w:val="ListParagraph"/>
        <w:numPr>
          <w:ilvl w:val="1"/>
          <w:numId w:val="4"/>
        </w:numPr>
        <w:ind w:left="2160"/>
        <w:rPr>
          <w:rFonts w:eastAsiaTheme="minorEastAsia"/>
          <w:szCs w:val="24"/>
        </w:rPr>
      </w:pPr>
      <w:hyperlink r:id="rId21">
        <w:r w:rsidR="2F606744" w:rsidRPr="0062348C">
          <w:rPr>
            <w:rStyle w:val="Hyperlink"/>
            <w:rFonts w:ascii="Calibri" w:eastAsia="Calibri" w:hAnsi="Calibri" w:cs="Calibri"/>
            <w:szCs w:val="24"/>
          </w:rPr>
          <w:t>Pension Credit - Pension credit mini guide (independentage.org)</w:t>
        </w:r>
      </w:hyperlink>
    </w:p>
    <w:p w14:paraId="6DD0390E" w14:textId="378B02C1" w:rsidR="00BF2815" w:rsidRPr="0062348C" w:rsidRDefault="00E009CE" w:rsidP="004C6905">
      <w:pPr>
        <w:pStyle w:val="ListParagraph"/>
        <w:numPr>
          <w:ilvl w:val="1"/>
          <w:numId w:val="4"/>
        </w:numPr>
        <w:ind w:left="2160"/>
        <w:rPr>
          <w:rFonts w:eastAsiaTheme="minorEastAsia"/>
          <w:szCs w:val="24"/>
        </w:rPr>
      </w:pPr>
      <w:hyperlink r:id="rId22">
        <w:r w:rsidR="2F606744" w:rsidRPr="0062348C">
          <w:rPr>
            <w:rStyle w:val="Hyperlink"/>
            <w:rFonts w:ascii="Calibri" w:eastAsia="Calibri" w:hAnsi="Calibri" w:cs="Calibri"/>
            <w:szCs w:val="24"/>
          </w:rPr>
          <w:t>Attendance Allowance - Attendance Allowance (independentage.org)</w:t>
        </w:r>
      </w:hyperlink>
    </w:p>
    <w:p w14:paraId="7C9AC8D5" w14:textId="07DF7E22" w:rsidR="00BF2815" w:rsidRPr="0062348C" w:rsidRDefault="00E009CE" w:rsidP="004C6905">
      <w:pPr>
        <w:pStyle w:val="ListParagraph"/>
        <w:numPr>
          <w:ilvl w:val="1"/>
          <w:numId w:val="4"/>
        </w:numPr>
        <w:ind w:left="2160"/>
        <w:rPr>
          <w:rFonts w:eastAsiaTheme="minorEastAsia"/>
          <w:szCs w:val="24"/>
        </w:rPr>
      </w:pPr>
      <w:hyperlink r:id="rId23">
        <w:r w:rsidR="2F606744" w:rsidRPr="0062348C">
          <w:rPr>
            <w:rStyle w:val="Hyperlink"/>
            <w:rFonts w:ascii="Calibri" w:eastAsia="Calibri" w:hAnsi="Calibri" w:cs="Calibri"/>
            <w:szCs w:val="24"/>
          </w:rPr>
          <w:t>Council Tax - Council Tax (independentage.org)</w:t>
        </w:r>
      </w:hyperlink>
    </w:p>
    <w:p w14:paraId="53785EF0" w14:textId="15DAC91B" w:rsidR="00BF2815" w:rsidRPr="0062348C" w:rsidRDefault="00E009CE" w:rsidP="004C6905">
      <w:pPr>
        <w:pStyle w:val="ListParagraph"/>
        <w:numPr>
          <w:ilvl w:val="1"/>
          <w:numId w:val="4"/>
        </w:numPr>
        <w:ind w:left="2160"/>
        <w:rPr>
          <w:rFonts w:eastAsiaTheme="minorEastAsia"/>
          <w:szCs w:val="24"/>
        </w:rPr>
      </w:pPr>
      <w:hyperlink r:id="rId24">
        <w:r w:rsidR="2F606744" w:rsidRPr="0062348C">
          <w:rPr>
            <w:rStyle w:val="Hyperlink"/>
            <w:rFonts w:ascii="Calibri" w:eastAsia="Calibri" w:hAnsi="Calibri" w:cs="Calibri"/>
            <w:szCs w:val="24"/>
          </w:rPr>
          <w:t>Housing costs - Help with housing costs (independentage.org)</w:t>
        </w:r>
      </w:hyperlink>
    </w:p>
    <w:p w14:paraId="6F1A8AD3" w14:textId="309DA6CF" w:rsidR="00BF2815" w:rsidRPr="0062348C" w:rsidRDefault="00E009CE" w:rsidP="004C6905">
      <w:pPr>
        <w:pStyle w:val="ListParagraph"/>
        <w:numPr>
          <w:ilvl w:val="1"/>
          <w:numId w:val="4"/>
        </w:numPr>
        <w:ind w:left="2160"/>
        <w:rPr>
          <w:rFonts w:eastAsiaTheme="minorEastAsia"/>
          <w:szCs w:val="24"/>
        </w:rPr>
      </w:pPr>
      <w:hyperlink r:id="rId25">
        <w:r w:rsidR="2F606744" w:rsidRPr="0062348C">
          <w:rPr>
            <w:rStyle w:val="Hyperlink"/>
            <w:rFonts w:ascii="Calibri" w:eastAsia="Calibri" w:hAnsi="Calibri" w:cs="Calibri"/>
            <w:szCs w:val="24"/>
          </w:rPr>
          <w:t>State pension - The State Pension (independentage.org)</w:t>
        </w:r>
      </w:hyperlink>
    </w:p>
    <w:p w14:paraId="3E29A064" w14:textId="2BA63736" w:rsidR="00BF2815" w:rsidRPr="00333C8A" w:rsidRDefault="00BF2815" w:rsidP="315F7320">
      <w:pPr>
        <w:rPr>
          <w:rFonts w:eastAsiaTheme="minorEastAsia"/>
          <w:szCs w:val="24"/>
        </w:rPr>
      </w:pPr>
    </w:p>
    <w:p w14:paraId="00C5BD4D" w14:textId="6C18F531" w:rsidR="00BF2815" w:rsidRPr="0062348C" w:rsidRDefault="2F606744" w:rsidP="00F40230">
      <w:pPr>
        <w:pStyle w:val="ListParagraph"/>
        <w:numPr>
          <w:ilvl w:val="1"/>
          <w:numId w:val="1"/>
        </w:numPr>
        <w:rPr>
          <w:rFonts w:eastAsiaTheme="minorEastAsia"/>
          <w:b/>
          <w:bCs/>
          <w:sz w:val="28"/>
          <w:szCs w:val="28"/>
        </w:rPr>
      </w:pPr>
      <w:r w:rsidRPr="0062348C">
        <w:rPr>
          <w:rFonts w:ascii="Calibri" w:eastAsia="Calibri" w:hAnsi="Calibri" w:cs="Calibri"/>
          <w:b/>
          <w:bCs/>
          <w:sz w:val="28"/>
          <w:szCs w:val="28"/>
        </w:rPr>
        <w:t>Free online training session</w:t>
      </w:r>
      <w:r w:rsidR="315F7320" w:rsidRPr="0062348C">
        <w:rPr>
          <w:rFonts w:ascii="Calibri" w:eastAsia="Calibri" w:hAnsi="Calibri" w:cs="Calibri"/>
          <w:b/>
          <w:bCs/>
          <w:sz w:val="28"/>
          <w:szCs w:val="28"/>
        </w:rPr>
        <w:t>s</w:t>
      </w:r>
    </w:p>
    <w:p w14:paraId="5AAB657C" w14:textId="170398EE" w:rsidR="00BF2815" w:rsidRPr="00E505C8" w:rsidRDefault="4FE9805D" w:rsidP="00AB2601">
      <w:pPr>
        <w:ind w:left="720"/>
        <w:rPr>
          <w:rFonts w:eastAsiaTheme="minorEastAsia"/>
          <w:szCs w:val="24"/>
        </w:rPr>
      </w:pPr>
      <w:r w:rsidRPr="00E505C8">
        <w:rPr>
          <w:szCs w:val="24"/>
        </w:rPr>
        <w:t xml:space="preserve">1-hour online workshop from Independent Age for frontline staff: overview of Pension Credit, Attendance Allowance and how to use the </w:t>
      </w:r>
      <w:hyperlink r:id="rId26">
        <w:r w:rsidRPr="00E505C8">
          <w:rPr>
            <w:rStyle w:val="Hyperlink"/>
            <w:szCs w:val="24"/>
          </w:rPr>
          <w:t xml:space="preserve">Benefit calculator </w:t>
        </w:r>
      </w:hyperlink>
      <w:r w:rsidRPr="00E505C8">
        <w:rPr>
          <w:szCs w:val="24"/>
        </w:rPr>
        <w:t xml:space="preserve"> - email  </w:t>
      </w:r>
      <w:hyperlink r:id="rId27">
        <w:r w:rsidRPr="00E505C8">
          <w:rPr>
            <w:rStyle w:val="Hyperlink"/>
            <w:szCs w:val="24"/>
          </w:rPr>
          <w:t>ageinghub@greatermanchester-ca.gov.uk</w:t>
        </w:r>
      </w:hyperlink>
      <w:r w:rsidRPr="00E505C8">
        <w:rPr>
          <w:szCs w:val="24"/>
        </w:rPr>
        <w:t xml:space="preserve"> for dates and booking.</w:t>
      </w:r>
    </w:p>
    <w:p w14:paraId="0D478F5B" w14:textId="0C9F2EE7" w:rsidR="00BF2815" w:rsidRDefault="00BF2815" w:rsidP="315F7320">
      <w:pPr>
        <w:jc w:val="both"/>
        <w:rPr>
          <w:b/>
          <w:bCs/>
          <w:szCs w:val="24"/>
        </w:rPr>
      </w:pPr>
    </w:p>
    <w:p w14:paraId="51D70A3D" w14:textId="41B0BA73" w:rsidR="0062348C" w:rsidRDefault="0062348C" w:rsidP="315F7320">
      <w:pPr>
        <w:jc w:val="both"/>
        <w:rPr>
          <w:b/>
          <w:bCs/>
          <w:szCs w:val="24"/>
        </w:rPr>
      </w:pPr>
    </w:p>
    <w:p w14:paraId="33EDA405" w14:textId="77777777" w:rsidR="0062348C" w:rsidRPr="00333C8A" w:rsidRDefault="0062348C" w:rsidP="315F7320">
      <w:pPr>
        <w:jc w:val="both"/>
        <w:rPr>
          <w:b/>
          <w:bCs/>
          <w:szCs w:val="24"/>
        </w:rPr>
      </w:pPr>
    </w:p>
    <w:p w14:paraId="07BB16F0" w14:textId="77777777" w:rsidR="00E505C8" w:rsidRPr="00E505C8" w:rsidRDefault="00E505C8" w:rsidP="00E505C8">
      <w:pPr>
        <w:pStyle w:val="ListParagraph"/>
        <w:ind w:left="1440"/>
        <w:jc w:val="both"/>
        <w:rPr>
          <w:rFonts w:eastAsiaTheme="minorEastAsia"/>
          <w:b/>
          <w:bCs/>
          <w:szCs w:val="24"/>
        </w:rPr>
      </w:pPr>
    </w:p>
    <w:p w14:paraId="25FFD1B8" w14:textId="4E5E038D" w:rsidR="00BF2815" w:rsidRPr="00E505C8" w:rsidRDefault="2B20CC62" w:rsidP="00F40230">
      <w:pPr>
        <w:pStyle w:val="ListParagraph"/>
        <w:numPr>
          <w:ilvl w:val="1"/>
          <w:numId w:val="1"/>
        </w:numPr>
        <w:jc w:val="both"/>
        <w:rPr>
          <w:rFonts w:eastAsiaTheme="minorEastAsia"/>
          <w:b/>
          <w:bCs/>
          <w:szCs w:val="24"/>
        </w:rPr>
      </w:pPr>
      <w:r w:rsidRPr="00E505C8">
        <w:rPr>
          <w:b/>
          <w:bCs/>
          <w:sz w:val="28"/>
          <w:szCs w:val="28"/>
        </w:rPr>
        <w:t xml:space="preserve">Local data packs </w:t>
      </w:r>
    </w:p>
    <w:p w14:paraId="5B2EAB57" w14:textId="77777777" w:rsidR="00E505C8" w:rsidRDefault="16ED6FEE" w:rsidP="00E505C8">
      <w:pPr>
        <w:ind w:left="360"/>
        <w:rPr>
          <w:rFonts w:eastAsiaTheme="minorEastAsia"/>
          <w:sz w:val="22"/>
        </w:rPr>
      </w:pPr>
      <w:r w:rsidRPr="315F7320">
        <w:rPr>
          <w:rFonts w:eastAsiaTheme="minorEastAsia"/>
          <w:szCs w:val="24"/>
        </w:rPr>
        <w:t xml:space="preserve">A data pack for each of the 10 GM local council areas is available for download </w:t>
      </w:r>
      <w:r w:rsidR="3C368056" w:rsidRPr="315F7320">
        <w:rPr>
          <w:rFonts w:eastAsiaTheme="minorEastAsia"/>
          <w:szCs w:val="24"/>
        </w:rPr>
        <w:t xml:space="preserve">via </w:t>
      </w:r>
      <w:hyperlink r:id="rId28">
        <w:r w:rsidR="3C368056" w:rsidRPr="315F7320">
          <w:rPr>
            <w:rStyle w:val="Hyperlink"/>
            <w:rFonts w:eastAsiaTheme="minorEastAsia"/>
            <w:szCs w:val="24"/>
          </w:rPr>
          <w:t xml:space="preserve">GMCA </w:t>
        </w:r>
        <w:r w:rsidR="5ED77B10" w:rsidRPr="315F7320">
          <w:rPr>
            <w:rStyle w:val="Hyperlink"/>
            <w:rFonts w:eastAsiaTheme="minorEastAsia"/>
            <w:szCs w:val="24"/>
          </w:rPr>
          <w:t>website</w:t>
        </w:r>
      </w:hyperlink>
      <w:r w:rsidR="5ED77B10" w:rsidRPr="315F7320">
        <w:rPr>
          <w:rFonts w:eastAsiaTheme="minorEastAsia"/>
          <w:szCs w:val="24"/>
        </w:rPr>
        <w:t xml:space="preserve"> and includes </w:t>
      </w:r>
      <w:r w:rsidRPr="315F7320">
        <w:rPr>
          <w:rFonts w:eastAsiaTheme="minorEastAsia"/>
          <w:szCs w:val="24"/>
        </w:rPr>
        <w:t>estimated ward level figures.</w:t>
      </w:r>
      <w:r w:rsidR="00BF2815">
        <w:br/>
      </w:r>
    </w:p>
    <w:p w14:paraId="71D1A195" w14:textId="7C307796" w:rsidR="00D53465" w:rsidRPr="00E505C8" w:rsidRDefault="16ED6FEE" w:rsidP="00F40230">
      <w:pPr>
        <w:pStyle w:val="ListParagraph"/>
        <w:numPr>
          <w:ilvl w:val="1"/>
          <w:numId w:val="1"/>
        </w:numPr>
        <w:rPr>
          <w:rFonts w:eastAsiaTheme="minorEastAsia"/>
          <w:b/>
          <w:bCs/>
          <w:sz w:val="28"/>
          <w:szCs w:val="28"/>
        </w:rPr>
      </w:pPr>
      <w:r w:rsidRPr="00E505C8">
        <w:rPr>
          <w:rFonts w:eastAsiaTheme="majorEastAsia"/>
          <w:b/>
          <w:bCs/>
          <w:sz w:val="28"/>
          <w:szCs w:val="28"/>
        </w:rPr>
        <w:t>Suggested social media posts</w:t>
      </w:r>
    </w:p>
    <w:tbl>
      <w:tblPr>
        <w:tblStyle w:val="TableGrid"/>
        <w:tblW w:w="9639" w:type="dxa"/>
        <w:tblInd w:w="279" w:type="dxa"/>
        <w:tblLook w:val="04A0" w:firstRow="1" w:lastRow="0" w:firstColumn="1" w:lastColumn="0" w:noHBand="0" w:noVBand="1"/>
      </w:tblPr>
      <w:tblGrid>
        <w:gridCol w:w="4009"/>
        <w:gridCol w:w="4133"/>
        <w:gridCol w:w="1497"/>
      </w:tblGrid>
      <w:tr w:rsidR="001079BC" w:rsidRPr="00333C8A" w14:paraId="7D6E99DA" w14:textId="77777777" w:rsidTr="00E505C8">
        <w:trPr>
          <w:trHeight w:val="600"/>
        </w:trPr>
        <w:tc>
          <w:tcPr>
            <w:tcW w:w="3537" w:type="dxa"/>
          </w:tcPr>
          <w:p w14:paraId="75502092" w14:textId="69C16164" w:rsidR="001079BC" w:rsidRPr="00E505C8" w:rsidRDefault="3E9CA208" w:rsidP="4FE9805D">
            <w:pPr>
              <w:rPr>
                <w:rFonts w:eastAsiaTheme="minorEastAsia"/>
                <w:b/>
                <w:bCs/>
                <w:szCs w:val="24"/>
              </w:rPr>
            </w:pPr>
            <w:r w:rsidRPr="00E505C8">
              <w:rPr>
                <w:rFonts w:eastAsiaTheme="minorEastAsia"/>
                <w:b/>
                <w:bCs/>
                <w:szCs w:val="24"/>
              </w:rPr>
              <w:t>Twitter</w:t>
            </w:r>
          </w:p>
        </w:tc>
        <w:tc>
          <w:tcPr>
            <w:tcW w:w="4370" w:type="dxa"/>
          </w:tcPr>
          <w:p w14:paraId="1DFE728F" w14:textId="0CB371F6" w:rsidR="001079BC" w:rsidRPr="00E505C8" w:rsidRDefault="3E9CA208" w:rsidP="4FE9805D">
            <w:pPr>
              <w:rPr>
                <w:rFonts w:eastAsiaTheme="minorEastAsia"/>
                <w:b/>
                <w:bCs/>
                <w:szCs w:val="24"/>
              </w:rPr>
            </w:pPr>
            <w:r w:rsidRPr="00E505C8">
              <w:rPr>
                <w:rFonts w:eastAsiaTheme="minorEastAsia"/>
                <w:b/>
                <w:bCs/>
                <w:szCs w:val="24"/>
              </w:rPr>
              <w:t>Facebook</w:t>
            </w:r>
          </w:p>
        </w:tc>
        <w:tc>
          <w:tcPr>
            <w:tcW w:w="1732" w:type="dxa"/>
          </w:tcPr>
          <w:p w14:paraId="457D929E" w14:textId="39F93C1F" w:rsidR="001079BC" w:rsidRPr="00E505C8" w:rsidRDefault="3E9CA208" w:rsidP="4FE9805D">
            <w:pPr>
              <w:rPr>
                <w:rFonts w:eastAsiaTheme="minorEastAsia"/>
                <w:b/>
                <w:bCs/>
                <w:szCs w:val="24"/>
              </w:rPr>
            </w:pPr>
            <w:r w:rsidRPr="00E505C8">
              <w:rPr>
                <w:rFonts w:eastAsiaTheme="minorEastAsia"/>
                <w:b/>
                <w:bCs/>
                <w:szCs w:val="24"/>
              </w:rPr>
              <w:t>Suggested graphic</w:t>
            </w:r>
          </w:p>
        </w:tc>
      </w:tr>
      <w:tr w:rsidR="001079BC" w:rsidRPr="00333C8A" w14:paraId="6AAF95D2" w14:textId="77777777" w:rsidTr="00E505C8">
        <w:tc>
          <w:tcPr>
            <w:tcW w:w="3537" w:type="dxa"/>
          </w:tcPr>
          <w:p w14:paraId="7A314369" w14:textId="5C583420" w:rsidR="001079BC" w:rsidRPr="00E505C8" w:rsidRDefault="2FB98287" w:rsidP="4FE9805D">
            <w:pPr>
              <w:rPr>
                <w:rFonts w:eastAsiaTheme="minorEastAsia"/>
                <w:szCs w:val="24"/>
              </w:rPr>
            </w:pPr>
            <w:r w:rsidRPr="00E505C8">
              <w:rPr>
                <w:rFonts w:eastAsiaTheme="minorEastAsia"/>
                <w:szCs w:val="24"/>
              </w:rPr>
              <w:t xml:space="preserve">Living costs are rising – did you know you could be entitled to additional income once </w:t>
            </w:r>
            <w:proofErr w:type="gramStart"/>
            <w:r w:rsidRPr="00E505C8">
              <w:rPr>
                <w:rFonts w:eastAsiaTheme="minorEastAsia"/>
                <w:szCs w:val="24"/>
              </w:rPr>
              <w:t>you’ve</w:t>
            </w:r>
            <w:proofErr w:type="gramEnd"/>
            <w:r w:rsidRPr="00E505C8">
              <w:rPr>
                <w:rFonts w:eastAsiaTheme="minorEastAsia"/>
                <w:szCs w:val="24"/>
              </w:rPr>
              <w:t xml:space="preserve"> reached pension age?</w:t>
            </w:r>
          </w:p>
          <w:p w14:paraId="047490A2" w14:textId="77777777" w:rsidR="001079BC" w:rsidRPr="00E505C8" w:rsidRDefault="001079BC" w:rsidP="4FE9805D">
            <w:pPr>
              <w:rPr>
                <w:rFonts w:eastAsiaTheme="minorEastAsia"/>
                <w:szCs w:val="24"/>
              </w:rPr>
            </w:pPr>
          </w:p>
          <w:p w14:paraId="4587BB84" w14:textId="2DB3EEE4" w:rsidR="001079BC" w:rsidRPr="00E505C8" w:rsidRDefault="2FB98287" w:rsidP="4FE9805D">
            <w:pPr>
              <w:rPr>
                <w:rFonts w:eastAsiaTheme="minorEastAsia"/>
                <w:szCs w:val="24"/>
              </w:rPr>
            </w:pPr>
            <w:r w:rsidRPr="00E505C8">
              <w:rPr>
                <w:rFonts w:eastAsiaTheme="minorEastAsia"/>
                <w:szCs w:val="24"/>
              </w:rPr>
              <w:t>We estimate around £7</w:t>
            </w:r>
            <w:r w:rsidR="18DE8BB6" w:rsidRPr="00E505C8">
              <w:rPr>
                <w:rFonts w:eastAsiaTheme="minorEastAsia"/>
                <w:szCs w:val="24"/>
              </w:rPr>
              <w:t>0</w:t>
            </w:r>
            <w:r w:rsidRPr="00E505C8">
              <w:rPr>
                <w:rFonts w:eastAsiaTheme="minorEastAsia"/>
                <w:szCs w:val="24"/>
              </w:rPr>
              <w:t xml:space="preserve"> million of Pension Credit is unclaimed in Greater Manchester.</w:t>
            </w:r>
          </w:p>
          <w:p w14:paraId="1D7025BC" w14:textId="77777777" w:rsidR="001079BC" w:rsidRPr="00E505C8" w:rsidRDefault="001079BC" w:rsidP="4FE9805D">
            <w:pPr>
              <w:rPr>
                <w:rFonts w:eastAsiaTheme="minorEastAsia"/>
                <w:szCs w:val="24"/>
              </w:rPr>
            </w:pPr>
          </w:p>
          <w:p w14:paraId="091CE8A9" w14:textId="77777777" w:rsidR="001079BC" w:rsidRPr="00E505C8" w:rsidRDefault="3EF06DAA" w:rsidP="4FE9805D">
            <w:pPr>
              <w:rPr>
                <w:rFonts w:eastAsiaTheme="minorEastAsia"/>
                <w:szCs w:val="24"/>
              </w:rPr>
            </w:pPr>
            <w:r w:rsidRPr="00E505C8">
              <w:rPr>
                <w:rFonts w:eastAsiaTheme="minorEastAsia"/>
                <w:szCs w:val="24"/>
              </w:rPr>
              <w:t>Isn’t it time you topped up?</w:t>
            </w:r>
          </w:p>
          <w:p w14:paraId="31CE8A5A" w14:textId="56E7BF13" w:rsidR="00610DE3" w:rsidRPr="00E505C8" w:rsidRDefault="00610DE3" w:rsidP="4FE9805D">
            <w:pPr>
              <w:rPr>
                <w:rFonts w:eastAsiaTheme="minorEastAsia"/>
                <w:szCs w:val="24"/>
              </w:rPr>
            </w:pPr>
          </w:p>
          <w:p w14:paraId="60F3C254" w14:textId="77777777" w:rsidR="00610DE3" w:rsidRPr="00E505C8" w:rsidRDefault="3EF06DAA" w:rsidP="4FE9805D">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10F6AFCE" w14:textId="77777777" w:rsidR="002D0C17" w:rsidRPr="00E505C8" w:rsidRDefault="002D0C17" w:rsidP="4FE9805D">
            <w:pPr>
              <w:rPr>
                <w:rFonts w:eastAsiaTheme="minorEastAsia"/>
                <w:szCs w:val="24"/>
              </w:rPr>
            </w:pPr>
          </w:p>
          <w:p w14:paraId="2BDFF25B" w14:textId="77777777" w:rsidR="002D0C17" w:rsidRPr="00E505C8" w:rsidRDefault="5302DB09" w:rsidP="4FE9805D">
            <w:pPr>
              <w:rPr>
                <w:rFonts w:eastAsiaTheme="minorEastAsia"/>
                <w:szCs w:val="24"/>
              </w:rPr>
            </w:pPr>
            <w:r w:rsidRPr="00E505C8">
              <w:rPr>
                <w:rFonts w:eastAsiaTheme="minorEastAsia"/>
                <w:szCs w:val="24"/>
              </w:rPr>
              <w:t>👇</w:t>
            </w:r>
          </w:p>
          <w:p w14:paraId="171133F6" w14:textId="7E56B364" w:rsidR="002D0C17" w:rsidRPr="00E505C8" w:rsidRDefault="00E009CE" w:rsidP="4FE9805D">
            <w:pPr>
              <w:spacing w:line="259" w:lineRule="auto"/>
              <w:rPr>
                <w:rFonts w:eastAsiaTheme="minorEastAsia"/>
                <w:szCs w:val="24"/>
              </w:rPr>
            </w:pPr>
            <w:hyperlink r:id="rId29">
              <w:r w:rsidR="2F606744" w:rsidRPr="00E505C8">
                <w:rPr>
                  <w:rStyle w:val="Hyperlink"/>
                  <w:rFonts w:eastAsiaTheme="minorEastAsia"/>
                  <w:szCs w:val="24"/>
                </w:rPr>
                <w:t>https://www.independentage.org/get-support</w:t>
              </w:r>
            </w:hyperlink>
            <w:r w:rsidR="2F606744" w:rsidRPr="00E505C8">
              <w:rPr>
                <w:rFonts w:eastAsiaTheme="minorEastAsia"/>
                <w:szCs w:val="24"/>
              </w:rPr>
              <w:t xml:space="preserve"> </w:t>
            </w:r>
          </w:p>
        </w:tc>
        <w:tc>
          <w:tcPr>
            <w:tcW w:w="4370" w:type="dxa"/>
          </w:tcPr>
          <w:p w14:paraId="76D40C2A" w14:textId="04A07BD9" w:rsidR="2FB98287" w:rsidRPr="00E505C8" w:rsidRDefault="2FB98287" w:rsidP="4FE9805D">
            <w:pPr>
              <w:rPr>
                <w:rFonts w:eastAsiaTheme="minorEastAsia"/>
                <w:szCs w:val="24"/>
              </w:rPr>
            </w:pPr>
            <w:r w:rsidRPr="00E505C8">
              <w:rPr>
                <w:rFonts w:eastAsiaTheme="minorEastAsia"/>
                <w:szCs w:val="24"/>
              </w:rPr>
              <w:t xml:space="preserve">Living costs are rising – did you know you could be entitled to additional income once </w:t>
            </w:r>
            <w:proofErr w:type="gramStart"/>
            <w:r w:rsidRPr="00E505C8">
              <w:rPr>
                <w:rFonts w:eastAsiaTheme="minorEastAsia"/>
                <w:szCs w:val="24"/>
              </w:rPr>
              <w:t>you’ve</w:t>
            </w:r>
            <w:proofErr w:type="gramEnd"/>
            <w:r w:rsidRPr="00E505C8">
              <w:rPr>
                <w:rFonts w:eastAsiaTheme="minorEastAsia"/>
                <w:szCs w:val="24"/>
              </w:rPr>
              <w:t xml:space="preserve"> reached pension age?</w:t>
            </w:r>
          </w:p>
          <w:p w14:paraId="233CB136" w14:textId="77777777" w:rsidR="00610DE3" w:rsidRPr="00E505C8" w:rsidRDefault="00610DE3" w:rsidP="4FE9805D">
            <w:pPr>
              <w:rPr>
                <w:rFonts w:eastAsiaTheme="minorEastAsia"/>
                <w:szCs w:val="24"/>
              </w:rPr>
            </w:pPr>
          </w:p>
          <w:p w14:paraId="188CB8CB" w14:textId="2FA6E251" w:rsidR="2FB98287" w:rsidRPr="00E505C8" w:rsidRDefault="2FB98287" w:rsidP="4FE9805D">
            <w:pPr>
              <w:rPr>
                <w:rFonts w:eastAsiaTheme="minorEastAsia"/>
                <w:szCs w:val="24"/>
              </w:rPr>
            </w:pPr>
            <w:r w:rsidRPr="00E505C8">
              <w:rPr>
                <w:rFonts w:eastAsiaTheme="minorEastAsia"/>
                <w:szCs w:val="24"/>
              </w:rPr>
              <w:t>We estimate around £7</w:t>
            </w:r>
            <w:r w:rsidR="18FD674D" w:rsidRPr="00E505C8">
              <w:rPr>
                <w:rFonts w:eastAsiaTheme="minorEastAsia"/>
                <w:szCs w:val="24"/>
              </w:rPr>
              <w:t>0</w:t>
            </w:r>
            <w:r w:rsidRPr="00E505C8">
              <w:rPr>
                <w:rFonts w:eastAsiaTheme="minorEastAsia"/>
                <w:szCs w:val="24"/>
              </w:rPr>
              <w:t xml:space="preserve"> million of Pension Credit is unclaimed in Greater Manchester.</w:t>
            </w:r>
          </w:p>
          <w:p w14:paraId="155DE05A" w14:textId="4D7496D7" w:rsidR="00610DE3" w:rsidRPr="00E505C8" w:rsidRDefault="00610DE3" w:rsidP="4FE9805D">
            <w:pPr>
              <w:rPr>
                <w:rFonts w:eastAsiaTheme="minorEastAsia"/>
                <w:szCs w:val="24"/>
              </w:rPr>
            </w:pPr>
          </w:p>
          <w:p w14:paraId="694E7D90" w14:textId="4C4BC5CA" w:rsidR="002D0C17" w:rsidRPr="00E505C8" w:rsidRDefault="3EF06DAA" w:rsidP="4FE9805D">
            <w:pPr>
              <w:rPr>
                <w:rFonts w:eastAsiaTheme="minorEastAsia"/>
                <w:szCs w:val="24"/>
              </w:rPr>
            </w:pPr>
            <w:proofErr w:type="gramStart"/>
            <w:r w:rsidRPr="00E505C8">
              <w:rPr>
                <w:rFonts w:eastAsiaTheme="minorEastAsia"/>
                <w:szCs w:val="24"/>
              </w:rPr>
              <w:t>That’s</w:t>
            </w:r>
            <w:proofErr w:type="gramEnd"/>
            <w:r w:rsidRPr="00E505C8">
              <w:rPr>
                <w:rFonts w:eastAsiaTheme="minorEastAsia"/>
                <w:szCs w:val="24"/>
              </w:rPr>
              <w:t xml:space="preserve"> </w:t>
            </w:r>
            <w:r w:rsidR="6AD1D528" w:rsidRPr="00E505C8">
              <w:rPr>
                <w:rFonts w:eastAsiaTheme="minorEastAsia"/>
                <w:szCs w:val="24"/>
              </w:rPr>
              <w:t>36</w:t>
            </w:r>
            <w:r w:rsidRPr="00E505C8">
              <w:rPr>
                <w:rFonts w:eastAsiaTheme="minorEastAsia"/>
                <w:szCs w:val="24"/>
              </w:rPr>
              <w:t xml:space="preserve">,000 </w:t>
            </w:r>
            <w:r w:rsidR="4710E30E" w:rsidRPr="00E505C8">
              <w:rPr>
                <w:rFonts w:eastAsiaTheme="minorEastAsia"/>
                <w:szCs w:val="24"/>
              </w:rPr>
              <w:t>local residents</w:t>
            </w:r>
            <w:r w:rsidRPr="00E505C8">
              <w:rPr>
                <w:rFonts w:eastAsiaTheme="minorEastAsia"/>
                <w:szCs w:val="24"/>
              </w:rPr>
              <w:t xml:space="preserve"> who are missing out.</w:t>
            </w:r>
          </w:p>
          <w:p w14:paraId="7C1BA7ED" w14:textId="77777777" w:rsidR="002D0C17" w:rsidRPr="00E505C8" w:rsidRDefault="002D0C17" w:rsidP="4FE9805D">
            <w:pPr>
              <w:rPr>
                <w:rFonts w:eastAsiaTheme="minorEastAsia"/>
                <w:szCs w:val="24"/>
              </w:rPr>
            </w:pPr>
          </w:p>
          <w:p w14:paraId="6908D4E2" w14:textId="77777777" w:rsidR="00610DE3" w:rsidRPr="00E505C8" w:rsidRDefault="2F7BB3A7" w:rsidP="4FE9805D">
            <w:pPr>
              <w:rPr>
                <w:rFonts w:eastAsiaTheme="minorEastAsia"/>
                <w:szCs w:val="24"/>
              </w:rPr>
            </w:pPr>
            <w:r w:rsidRPr="00E505C8">
              <w:rPr>
                <w:rFonts w:eastAsiaTheme="minorEastAsia"/>
                <w:szCs w:val="24"/>
              </w:rPr>
              <w:t>Isn’t it time you topped up?</w:t>
            </w:r>
          </w:p>
          <w:p w14:paraId="5E043E64" w14:textId="1E09132A" w:rsidR="2F606744" w:rsidRPr="00E505C8" w:rsidRDefault="2F606744" w:rsidP="4FE9805D">
            <w:pPr>
              <w:rPr>
                <w:rFonts w:eastAsiaTheme="minorEastAsia"/>
                <w:szCs w:val="24"/>
              </w:rPr>
            </w:pPr>
          </w:p>
          <w:p w14:paraId="6A05ADA6" w14:textId="40C60245" w:rsidR="4010AC06" w:rsidRPr="00E505C8" w:rsidRDefault="2F7BB3A7" w:rsidP="4FE9805D">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6BF96AD6" w14:textId="77777777" w:rsidR="002D0C17" w:rsidRPr="00E505C8" w:rsidRDefault="002D0C17" w:rsidP="4FE9805D">
            <w:pPr>
              <w:rPr>
                <w:rFonts w:eastAsiaTheme="minorEastAsia"/>
                <w:szCs w:val="24"/>
              </w:rPr>
            </w:pPr>
          </w:p>
          <w:p w14:paraId="2E3FD63A" w14:textId="77777777" w:rsidR="7D90A045" w:rsidRPr="00E505C8" w:rsidRDefault="5302DB09" w:rsidP="4FE9805D">
            <w:pPr>
              <w:rPr>
                <w:rFonts w:eastAsiaTheme="minorEastAsia"/>
                <w:szCs w:val="24"/>
              </w:rPr>
            </w:pPr>
            <w:r w:rsidRPr="00E505C8">
              <w:rPr>
                <w:rFonts w:eastAsiaTheme="minorEastAsia"/>
                <w:szCs w:val="24"/>
              </w:rPr>
              <w:t>👇</w:t>
            </w:r>
          </w:p>
          <w:p w14:paraId="6073D9A4" w14:textId="73BA46E7" w:rsidR="2F606744" w:rsidRPr="00E505C8" w:rsidRDefault="00E009CE" w:rsidP="4FE9805D">
            <w:pPr>
              <w:spacing w:line="259" w:lineRule="auto"/>
              <w:rPr>
                <w:rFonts w:eastAsiaTheme="minorEastAsia"/>
                <w:szCs w:val="24"/>
              </w:rPr>
            </w:pPr>
            <w:hyperlink r:id="rId30">
              <w:r w:rsidR="2F606744" w:rsidRPr="00E505C8">
                <w:rPr>
                  <w:rStyle w:val="Hyperlink"/>
                  <w:rFonts w:eastAsiaTheme="minorEastAsia"/>
                  <w:szCs w:val="24"/>
                </w:rPr>
                <w:t>https://www.independentage.org/get-support</w:t>
              </w:r>
            </w:hyperlink>
          </w:p>
          <w:p w14:paraId="05017F74" w14:textId="144ABA50" w:rsidR="2F606744" w:rsidRPr="00E505C8" w:rsidRDefault="2F606744" w:rsidP="4FE9805D">
            <w:pPr>
              <w:spacing w:line="259" w:lineRule="auto"/>
              <w:rPr>
                <w:rFonts w:eastAsiaTheme="minorEastAsia"/>
                <w:szCs w:val="24"/>
              </w:rPr>
            </w:pPr>
          </w:p>
          <w:p w14:paraId="0A033046" w14:textId="27E0B23C" w:rsidR="005C13FF" w:rsidRPr="00E505C8" w:rsidRDefault="005C13FF" w:rsidP="4FE9805D">
            <w:pPr>
              <w:rPr>
                <w:rFonts w:eastAsiaTheme="minorEastAsia"/>
                <w:szCs w:val="24"/>
              </w:rPr>
            </w:pPr>
          </w:p>
        </w:tc>
        <w:tc>
          <w:tcPr>
            <w:tcW w:w="1732" w:type="dxa"/>
          </w:tcPr>
          <w:p w14:paraId="454A21E0" w14:textId="659DE3A3" w:rsidR="00610DE3" w:rsidRPr="00E505C8" w:rsidRDefault="766522DA" w:rsidP="4FE9805D">
            <w:pPr>
              <w:rPr>
                <w:rFonts w:eastAsiaTheme="minorEastAsia"/>
                <w:szCs w:val="24"/>
              </w:rPr>
            </w:pPr>
            <w:r w:rsidRPr="00E505C8">
              <w:rPr>
                <w:rFonts w:eastAsiaTheme="minorEastAsia"/>
                <w:szCs w:val="24"/>
              </w:rPr>
              <w:t>Audrey</w:t>
            </w:r>
          </w:p>
          <w:p w14:paraId="7532C565" w14:textId="77777777" w:rsidR="000627E6" w:rsidRPr="00E505C8" w:rsidRDefault="000627E6" w:rsidP="4FE9805D">
            <w:pPr>
              <w:rPr>
                <w:rFonts w:eastAsiaTheme="minorEastAsia"/>
                <w:szCs w:val="24"/>
              </w:rPr>
            </w:pPr>
          </w:p>
          <w:p w14:paraId="11C8BA32" w14:textId="37CBA416" w:rsidR="0027431C" w:rsidRPr="00E505C8" w:rsidRDefault="07001ABC" w:rsidP="4FE9805D">
            <w:pPr>
              <w:rPr>
                <w:rFonts w:eastAsiaTheme="minorEastAsia"/>
                <w:szCs w:val="24"/>
              </w:rPr>
            </w:pPr>
            <w:r w:rsidRPr="00E505C8">
              <w:rPr>
                <w:rFonts w:eastAsiaTheme="minorEastAsia"/>
                <w:szCs w:val="24"/>
              </w:rPr>
              <w:t>Eric</w:t>
            </w:r>
          </w:p>
          <w:p w14:paraId="1A62A527" w14:textId="77777777" w:rsidR="000627E6" w:rsidRPr="00E505C8" w:rsidRDefault="000627E6" w:rsidP="4FE9805D">
            <w:pPr>
              <w:rPr>
                <w:rFonts w:eastAsiaTheme="minorEastAsia"/>
                <w:szCs w:val="24"/>
              </w:rPr>
            </w:pPr>
          </w:p>
          <w:p w14:paraId="2AD008EE" w14:textId="556695BE" w:rsidR="00982F21" w:rsidRPr="00E505C8" w:rsidRDefault="588F9BF6" w:rsidP="4FE9805D">
            <w:pPr>
              <w:rPr>
                <w:rFonts w:eastAsiaTheme="minorEastAsia"/>
                <w:szCs w:val="24"/>
              </w:rPr>
            </w:pPr>
            <w:r w:rsidRPr="00E505C8">
              <w:rPr>
                <w:rFonts w:eastAsiaTheme="minorEastAsia"/>
                <w:szCs w:val="24"/>
              </w:rPr>
              <w:t>GM facts (£70m unclaimed)</w:t>
            </w:r>
          </w:p>
          <w:p w14:paraId="5B8B8C4A" w14:textId="77777777" w:rsidR="000627E6" w:rsidRPr="00E505C8" w:rsidRDefault="000627E6" w:rsidP="4FE9805D">
            <w:pPr>
              <w:rPr>
                <w:rFonts w:eastAsiaTheme="minorEastAsia"/>
                <w:szCs w:val="24"/>
              </w:rPr>
            </w:pPr>
          </w:p>
          <w:p w14:paraId="6CC2B621" w14:textId="77777777" w:rsidR="00982F21" w:rsidRDefault="588F9BF6" w:rsidP="4FE9805D">
            <w:pPr>
              <w:rPr>
                <w:rFonts w:eastAsiaTheme="minorEastAsia"/>
                <w:szCs w:val="24"/>
              </w:rPr>
            </w:pPr>
            <w:r w:rsidRPr="00E505C8">
              <w:rPr>
                <w:rFonts w:eastAsiaTheme="minorEastAsia"/>
                <w:szCs w:val="24"/>
              </w:rPr>
              <w:t>GM facts (36k missing out)</w:t>
            </w:r>
          </w:p>
          <w:p w14:paraId="09903BE1" w14:textId="77777777" w:rsidR="009B3A41" w:rsidRDefault="009B3A41" w:rsidP="4FE9805D">
            <w:pPr>
              <w:rPr>
                <w:rFonts w:eastAsiaTheme="minorEastAsia"/>
                <w:szCs w:val="24"/>
              </w:rPr>
            </w:pPr>
          </w:p>
          <w:p w14:paraId="62399ACC" w14:textId="77777777" w:rsidR="009B3A41" w:rsidRDefault="009B3A41" w:rsidP="4FE9805D">
            <w:pPr>
              <w:rPr>
                <w:rFonts w:eastAsiaTheme="minorEastAsia"/>
                <w:szCs w:val="24"/>
              </w:rPr>
            </w:pPr>
          </w:p>
          <w:p w14:paraId="7979F14A" w14:textId="77777777" w:rsidR="009B3A41" w:rsidRDefault="009B3A41" w:rsidP="4FE9805D">
            <w:pPr>
              <w:rPr>
                <w:rFonts w:eastAsiaTheme="minorEastAsia"/>
                <w:szCs w:val="24"/>
              </w:rPr>
            </w:pPr>
          </w:p>
          <w:p w14:paraId="375FA0FB" w14:textId="56F46956" w:rsidR="009B3A41" w:rsidRPr="00E505C8" w:rsidRDefault="009B3A41" w:rsidP="4FE9805D">
            <w:pPr>
              <w:rPr>
                <w:rFonts w:eastAsiaTheme="minorEastAsia"/>
                <w:szCs w:val="24"/>
              </w:rPr>
            </w:pPr>
          </w:p>
        </w:tc>
      </w:tr>
      <w:tr w:rsidR="001079BC" w:rsidRPr="00333C8A" w14:paraId="69276E90" w14:textId="77777777" w:rsidTr="00E505C8">
        <w:tc>
          <w:tcPr>
            <w:tcW w:w="3537" w:type="dxa"/>
          </w:tcPr>
          <w:p w14:paraId="547BA29D" w14:textId="7EECBC88" w:rsidR="00610DE3" w:rsidRPr="00E505C8" w:rsidRDefault="65D5BE38" w:rsidP="4FE9805D">
            <w:pPr>
              <w:rPr>
                <w:rFonts w:eastAsiaTheme="minorEastAsia"/>
                <w:szCs w:val="24"/>
              </w:rPr>
            </w:pPr>
            <w:r w:rsidRPr="00E505C8">
              <w:rPr>
                <w:rFonts w:eastAsiaTheme="minorEastAsia"/>
                <w:szCs w:val="24"/>
              </w:rPr>
              <w:t xml:space="preserve">Is someone you know due a pension </w:t>
            </w:r>
            <w:proofErr w:type="gramStart"/>
            <w:r w:rsidRPr="00E505C8">
              <w:rPr>
                <w:rFonts w:eastAsiaTheme="minorEastAsia"/>
                <w:szCs w:val="24"/>
              </w:rPr>
              <w:t>top</w:t>
            </w:r>
            <w:proofErr w:type="gramEnd"/>
            <w:r w:rsidRPr="00E505C8">
              <w:rPr>
                <w:rFonts w:eastAsiaTheme="minorEastAsia"/>
                <w:szCs w:val="24"/>
              </w:rPr>
              <w:t xml:space="preserve"> up?</w:t>
            </w:r>
          </w:p>
          <w:p w14:paraId="58B5E502" w14:textId="77777777" w:rsidR="00610DE3" w:rsidRPr="00E505C8" w:rsidRDefault="00610DE3" w:rsidP="4FE9805D">
            <w:pPr>
              <w:rPr>
                <w:rFonts w:eastAsiaTheme="minorEastAsia"/>
                <w:szCs w:val="24"/>
              </w:rPr>
            </w:pPr>
          </w:p>
          <w:p w14:paraId="17AB07BC" w14:textId="65ED4EDF" w:rsidR="001079BC" w:rsidRPr="00E505C8" w:rsidRDefault="2F7BB3A7" w:rsidP="4FE9805D">
            <w:pPr>
              <w:rPr>
                <w:rFonts w:eastAsiaTheme="minorEastAsia"/>
                <w:szCs w:val="24"/>
              </w:rPr>
            </w:pPr>
            <w:r w:rsidRPr="00E505C8">
              <w:rPr>
                <w:rFonts w:eastAsiaTheme="minorEastAsia"/>
                <w:szCs w:val="24"/>
              </w:rPr>
              <w:t xml:space="preserve">We estimate that over </w:t>
            </w:r>
            <w:r w:rsidR="54DE9D5F" w:rsidRPr="00E505C8">
              <w:rPr>
                <w:rFonts w:eastAsiaTheme="minorEastAsia"/>
                <w:szCs w:val="24"/>
              </w:rPr>
              <w:t xml:space="preserve">£[XX] </w:t>
            </w:r>
            <w:proofErr w:type="spellStart"/>
            <w:r w:rsidRPr="00E505C8">
              <w:rPr>
                <w:rFonts w:eastAsiaTheme="minorEastAsia"/>
                <w:szCs w:val="24"/>
              </w:rPr>
              <w:t>million</w:t>
            </w:r>
            <w:proofErr w:type="spellEnd"/>
            <w:r w:rsidRPr="00E505C8">
              <w:rPr>
                <w:rFonts w:eastAsiaTheme="minorEastAsia"/>
                <w:szCs w:val="24"/>
              </w:rPr>
              <w:t xml:space="preserve"> of </w:t>
            </w:r>
            <w:r w:rsidR="2FB98287" w:rsidRPr="00E505C8">
              <w:rPr>
                <w:rFonts w:eastAsiaTheme="minorEastAsia"/>
                <w:szCs w:val="24"/>
              </w:rPr>
              <w:t>Pension Credit</w:t>
            </w:r>
            <w:r w:rsidRPr="00E505C8">
              <w:rPr>
                <w:rFonts w:eastAsiaTheme="minorEastAsia"/>
                <w:szCs w:val="24"/>
              </w:rPr>
              <w:t xml:space="preserve"> is currently unclaimed in </w:t>
            </w:r>
            <w:r w:rsidR="7B99F7F3" w:rsidRPr="00E505C8">
              <w:rPr>
                <w:rFonts w:eastAsiaTheme="minorEastAsia"/>
                <w:szCs w:val="24"/>
              </w:rPr>
              <w:t>[</w:t>
            </w:r>
            <w:proofErr w:type="spellStart"/>
            <w:r w:rsidRPr="00E505C8">
              <w:rPr>
                <w:rFonts w:eastAsiaTheme="minorEastAsia"/>
                <w:szCs w:val="24"/>
              </w:rPr>
              <w:t>xxboroughxx</w:t>
            </w:r>
            <w:proofErr w:type="spellEnd"/>
            <w:r w:rsidR="7B99F7F3" w:rsidRPr="00E505C8">
              <w:rPr>
                <w:rFonts w:eastAsiaTheme="minorEastAsia"/>
                <w:szCs w:val="24"/>
              </w:rPr>
              <w:t>]</w:t>
            </w:r>
            <w:r w:rsidRPr="00E505C8">
              <w:rPr>
                <w:rFonts w:eastAsiaTheme="minorEastAsia"/>
                <w:szCs w:val="24"/>
              </w:rPr>
              <w:t>.</w:t>
            </w:r>
          </w:p>
          <w:p w14:paraId="2025F659" w14:textId="04F07557" w:rsidR="00610DE3" w:rsidRPr="00E505C8" w:rsidRDefault="00610DE3" w:rsidP="4FE9805D">
            <w:pPr>
              <w:rPr>
                <w:rFonts w:eastAsiaTheme="minorEastAsia"/>
                <w:szCs w:val="24"/>
              </w:rPr>
            </w:pPr>
          </w:p>
          <w:p w14:paraId="75A4D451" w14:textId="468CECA1" w:rsidR="00610DE3" w:rsidRPr="00E505C8" w:rsidRDefault="65D5BE38" w:rsidP="4FE9805D">
            <w:pPr>
              <w:rPr>
                <w:rFonts w:eastAsiaTheme="minorEastAsia"/>
                <w:szCs w:val="24"/>
              </w:rPr>
            </w:pPr>
            <w:r w:rsidRPr="00E505C8">
              <w:rPr>
                <w:rFonts w:eastAsiaTheme="minorEastAsia"/>
                <w:szCs w:val="24"/>
              </w:rPr>
              <w:t xml:space="preserve">Ask your </w:t>
            </w:r>
            <w:r w:rsidR="2415A27D" w:rsidRPr="00E505C8">
              <w:rPr>
                <w:rFonts w:eastAsiaTheme="minorEastAsia"/>
                <w:szCs w:val="24"/>
              </w:rPr>
              <w:t>older family and friends - have you topped up?</w:t>
            </w:r>
          </w:p>
          <w:p w14:paraId="4F722BD3" w14:textId="77777777" w:rsidR="00610DE3" w:rsidRPr="00E505C8" w:rsidRDefault="00610DE3" w:rsidP="4FE9805D">
            <w:pPr>
              <w:rPr>
                <w:rFonts w:eastAsiaTheme="minorEastAsia"/>
                <w:szCs w:val="24"/>
              </w:rPr>
            </w:pPr>
          </w:p>
          <w:p w14:paraId="5739EA0A" w14:textId="77777777" w:rsidR="00610DE3" w:rsidRPr="00E505C8" w:rsidRDefault="3EF06DAA" w:rsidP="4FE9805D">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68E4F32A" w14:textId="77777777" w:rsidR="002D0C17" w:rsidRPr="00E505C8" w:rsidRDefault="002D0C17" w:rsidP="4FE9805D">
            <w:pPr>
              <w:rPr>
                <w:rFonts w:eastAsiaTheme="minorEastAsia"/>
                <w:szCs w:val="24"/>
              </w:rPr>
            </w:pPr>
          </w:p>
          <w:p w14:paraId="2D8E7AD2" w14:textId="77777777" w:rsidR="7D90A045" w:rsidRPr="00E505C8" w:rsidRDefault="5302DB09" w:rsidP="4FE9805D">
            <w:pPr>
              <w:rPr>
                <w:rFonts w:eastAsiaTheme="minorEastAsia"/>
                <w:szCs w:val="24"/>
              </w:rPr>
            </w:pPr>
            <w:r w:rsidRPr="00E505C8">
              <w:rPr>
                <w:rFonts w:eastAsiaTheme="minorEastAsia"/>
                <w:szCs w:val="24"/>
              </w:rPr>
              <w:t>👇</w:t>
            </w:r>
          </w:p>
          <w:p w14:paraId="6D1394EB" w14:textId="745AB108" w:rsidR="002D0C17" w:rsidRPr="00E505C8" w:rsidRDefault="00E009CE" w:rsidP="00E505C8">
            <w:pPr>
              <w:spacing w:line="259" w:lineRule="auto"/>
              <w:rPr>
                <w:rFonts w:eastAsiaTheme="minorEastAsia"/>
                <w:szCs w:val="24"/>
              </w:rPr>
            </w:pPr>
            <w:hyperlink r:id="rId31">
              <w:r w:rsidR="2F606744" w:rsidRPr="00E505C8">
                <w:rPr>
                  <w:rStyle w:val="Hyperlink"/>
                  <w:rFonts w:eastAsiaTheme="minorEastAsia"/>
                  <w:szCs w:val="24"/>
                </w:rPr>
                <w:t>https://www.independentage.org/get-support</w:t>
              </w:r>
            </w:hyperlink>
          </w:p>
        </w:tc>
        <w:tc>
          <w:tcPr>
            <w:tcW w:w="4370" w:type="dxa"/>
          </w:tcPr>
          <w:p w14:paraId="530CBA7E" w14:textId="4245BE9A" w:rsidR="00610DE3" w:rsidRPr="00E505C8" w:rsidRDefault="65D5BE38" w:rsidP="4FE9805D">
            <w:pPr>
              <w:rPr>
                <w:rFonts w:eastAsiaTheme="minorEastAsia"/>
                <w:szCs w:val="24"/>
              </w:rPr>
            </w:pPr>
            <w:r w:rsidRPr="00E505C8">
              <w:rPr>
                <w:rFonts w:eastAsiaTheme="minorEastAsia"/>
                <w:szCs w:val="24"/>
              </w:rPr>
              <w:t xml:space="preserve">Is someone you know due a pension </w:t>
            </w:r>
            <w:proofErr w:type="gramStart"/>
            <w:r w:rsidRPr="00E505C8">
              <w:rPr>
                <w:rFonts w:eastAsiaTheme="minorEastAsia"/>
                <w:szCs w:val="24"/>
              </w:rPr>
              <w:t>top</w:t>
            </w:r>
            <w:proofErr w:type="gramEnd"/>
            <w:r w:rsidRPr="00E505C8">
              <w:rPr>
                <w:rFonts w:eastAsiaTheme="minorEastAsia"/>
                <w:szCs w:val="24"/>
              </w:rPr>
              <w:t xml:space="preserve"> up?</w:t>
            </w:r>
          </w:p>
          <w:p w14:paraId="2A5B4419" w14:textId="77777777" w:rsidR="00610DE3" w:rsidRPr="00E505C8" w:rsidRDefault="00610DE3" w:rsidP="4FE9805D">
            <w:pPr>
              <w:rPr>
                <w:rFonts w:eastAsiaTheme="minorEastAsia"/>
                <w:szCs w:val="24"/>
              </w:rPr>
            </w:pPr>
          </w:p>
          <w:p w14:paraId="0A504223" w14:textId="0D7D5727" w:rsidR="00610DE3" w:rsidRPr="00E505C8" w:rsidRDefault="2F7BB3A7" w:rsidP="4FE9805D">
            <w:pPr>
              <w:rPr>
                <w:rFonts w:eastAsiaTheme="minorEastAsia"/>
                <w:szCs w:val="24"/>
              </w:rPr>
            </w:pPr>
            <w:r w:rsidRPr="00E505C8">
              <w:rPr>
                <w:rFonts w:eastAsiaTheme="minorEastAsia"/>
                <w:szCs w:val="24"/>
              </w:rPr>
              <w:t>We estimate that over £</w:t>
            </w:r>
            <w:r w:rsidR="54DE9D5F" w:rsidRPr="00E505C8">
              <w:rPr>
                <w:rFonts w:eastAsiaTheme="minorEastAsia"/>
                <w:szCs w:val="24"/>
              </w:rPr>
              <w:t>[XX]</w:t>
            </w:r>
            <w:r w:rsidRPr="00E505C8">
              <w:rPr>
                <w:rFonts w:eastAsiaTheme="minorEastAsia"/>
                <w:szCs w:val="24"/>
              </w:rPr>
              <w:t xml:space="preserve"> </w:t>
            </w:r>
            <w:proofErr w:type="spellStart"/>
            <w:r w:rsidRPr="00E505C8">
              <w:rPr>
                <w:rFonts w:eastAsiaTheme="minorEastAsia"/>
                <w:szCs w:val="24"/>
              </w:rPr>
              <w:t>million</w:t>
            </w:r>
            <w:proofErr w:type="spellEnd"/>
            <w:r w:rsidRPr="00E505C8">
              <w:rPr>
                <w:rFonts w:eastAsiaTheme="minorEastAsia"/>
                <w:szCs w:val="24"/>
              </w:rPr>
              <w:t xml:space="preserve"> of </w:t>
            </w:r>
            <w:r w:rsidR="2FB98287" w:rsidRPr="00E505C8">
              <w:rPr>
                <w:rFonts w:eastAsiaTheme="minorEastAsia"/>
                <w:szCs w:val="24"/>
              </w:rPr>
              <w:t>Pension Credit</w:t>
            </w:r>
            <w:r w:rsidRPr="00E505C8">
              <w:rPr>
                <w:rFonts w:eastAsiaTheme="minorEastAsia"/>
                <w:szCs w:val="24"/>
              </w:rPr>
              <w:t xml:space="preserve"> is currently unclaimed in </w:t>
            </w:r>
            <w:r w:rsidR="7B99F7F3" w:rsidRPr="00E505C8">
              <w:rPr>
                <w:rFonts w:eastAsiaTheme="minorEastAsia"/>
                <w:szCs w:val="24"/>
              </w:rPr>
              <w:t>[</w:t>
            </w:r>
            <w:proofErr w:type="spellStart"/>
            <w:r w:rsidRPr="00E505C8">
              <w:rPr>
                <w:rFonts w:eastAsiaTheme="minorEastAsia"/>
                <w:szCs w:val="24"/>
              </w:rPr>
              <w:t>xxboroughxx</w:t>
            </w:r>
            <w:proofErr w:type="spellEnd"/>
            <w:r w:rsidR="7B99F7F3" w:rsidRPr="00E505C8">
              <w:rPr>
                <w:rFonts w:eastAsiaTheme="minorEastAsia"/>
                <w:szCs w:val="24"/>
              </w:rPr>
              <w:t>]</w:t>
            </w:r>
            <w:r w:rsidRPr="00E505C8">
              <w:rPr>
                <w:rFonts w:eastAsiaTheme="minorEastAsia"/>
                <w:szCs w:val="24"/>
              </w:rPr>
              <w:t>.</w:t>
            </w:r>
          </w:p>
          <w:p w14:paraId="4405DE07" w14:textId="77777777" w:rsidR="00610DE3" w:rsidRPr="00E505C8" w:rsidRDefault="00610DE3" w:rsidP="4FE9805D">
            <w:pPr>
              <w:rPr>
                <w:rFonts w:eastAsiaTheme="minorEastAsia"/>
                <w:szCs w:val="24"/>
              </w:rPr>
            </w:pPr>
          </w:p>
          <w:p w14:paraId="02B8A9F3" w14:textId="468CECA1" w:rsidR="51A9C00F" w:rsidRPr="00E505C8" w:rsidRDefault="65D5BE38" w:rsidP="4FE9805D">
            <w:pPr>
              <w:rPr>
                <w:rFonts w:eastAsiaTheme="minorEastAsia"/>
                <w:szCs w:val="24"/>
              </w:rPr>
            </w:pPr>
            <w:r w:rsidRPr="00E505C8">
              <w:rPr>
                <w:rFonts w:eastAsiaTheme="minorEastAsia"/>
                <w:szCs w:val="24"/>
              </w:rPr>
              <w:t xml:space="preserve">Ask your </w:t>
            </w:r>
            <w:r w:rsidR="2415A27D" w:rsidRPr="00E505C8">
              <w:rPr>
                <w:rFonts w:eastAsiaTheme="minorEastAsia"/>
                <w:szCs w:val="24"/>
              </w:rPr>
              <w:t>older family and friends - have you topped up?</w:t>
            </w:r>
          </w:p>
          <w:p w14:paraId="2D6315A9" w14:textId="00D1ED16" w:rsidR="2F606744" w:rsidRPr="00E505C8" w:rsidRDefault="2F606744" w:rsidP="4FE9805D">
            <w:pPr>
              <w:rPr>
                <w:rFonts w:eastAsiaTheme="minorEastAsia"/>
                <w:szCs w:val="24"/>
              </w:rPr>
            </w:pPr>
          </w:p>
          <w:p w14:paraId="6E3B74CC" w14:textId="6B9D60AD" w:rsidR="4010AC06" w:rsidRPr="00E505C8" w:rsidRDefault="2F7BB3A7" w:rsidP="4FE9805D">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4BA33379" w14:textId="77777777" w:rsidR="002D0C17" w:rsidRPr="00E505C8" w:rsidRDefault="002D0C17" w:rsidP="4FE9805D">
            <w:pPr>
              <w:rPr>
                <w:rFonts w:eastAsiaTheme="minorEastAsia"/>
                <w:szCs w:val="24"/>
              </w:rPr>
            </w:pPr>
          </w:p>
          <w:p w14:paraId="3525BFAF" w14:textId="77777777" w:rsidR="7D90A045" w:rsidRPr="00E505C8" w:rsidRDefault="5302DB09" w:rsidP="4FE9805D">
            <w:pPr>
              <w:rPr>
                <w:rFonts w:eastAsiaTheme="minorEastAsia"/>
                <w:szCs w:val="24"/>
              </w:rPr>
            </w:pPr>
            <w:r w:rsidRPr="00E505C8">
              <w:rPr>
                <w:rFonts w:eastAsiaTheme="minorEastAsia"/>
                <w:szCs w:val="24"/>
              </w:rPr>
              <w:t>👇</w:t>
            </w:r>
          </w:p>
          <w:p w14:paraId="4B3F94E6" w14:textId="2792523A" w:rsidR="2F606744" w:rsidRPr="00E505C8" w:rsidRDefault="00E009CE" w:rsidP="4FE9805D">
            <w:pPr>
              <w:spacing w:line="259" w:lineRule="auto"/>
              <w:rPr>
                <w:rFonts w:eastAsiaTheme="minorEastAsia"/>
                <w:szCs w:val="24"/>
              </w:rPr>
            </w:pPr>
            <w:hyperlink r:id="rId32">
              <w:r w:rsidR="2F606744" w:rsidRPr="00E505C8">
                <w:rPr>
                  <w:rStyle w:val="Hyperlink"/>
                  <w:rFonts w:eastAsiaTheme="minorEastAsia"/>
                  <w:szCs w:val="24"/>
                </w:rPr>
                <w:t>https://www.independentage.org/get-support</w:t>
              </w:r>
            </w:hyperlink>
          </w:p>
          <w:p w14:paraId="5127B774" w14:textId="18A64B03" w:rsidR="00981FB0" w:rsidRPr="00E505C8" w:rsidRDefault="00981FB0" w:rsidP="315F7320">
            <w:pPr>
              <w:rPr>
                <w:rFonts w:eastAsiaTheme="minorEastAsia"/>
                <w:szCs w:val="24"/>
              </w:rPr>
            </w:pPr>
          </w:p>
          <w:p w14:paraId="2344F056" w14:textId="3EE0CD10" w:rsidR="00981FB0" w:rsidRPr="00E505C8" w:rsidRDefault="00981FB0" w:rsidP="4FE9805D">
            <w:pPr>
              <w:rPr>
                <w:rFonts w:eastAsiaTheme="minorEastAsia"/>
                <w:szCs w:val="24"/>
              </w:rPr>
            </w:pPr>
          </w:p>
        </w:tc>
        <w:tc>
          <w:tcPr>
            <w:tcW w:w="1732" w:type="dxa"/>
          </w:tcPr>
          <w:p w14:paraId="26C4DB8D" w14:textId="1B056F0B" w:rsidR="001079BC" w:rsidRPr="00E505C8" w:rsidRDefault="3EF06DAA" w:rsidP="4FE9805D">
            <w:pPr>
              <w:rPr>
                <w:rFonts w:eastAsiaTheme="minorEastAsia"/>
                <w:szCs w:val="24"/>
              </w:rPr>
            </w:pPr>
            <w:r w:rsidRPr="00E505C8">
              <w:rPr>
                <w:rFonts w:eastAsiaTheme="minorEastAsia"/>
                <w:szCs w:val="24"/>
              </w:rPr>
              <w:lastRenderedPageBreak/>
              <w:t>As appropriate to your borough</w:t>
            </w:r>
            <w:r w:rsidR="1B53EF30" w:rsidRPr="00E505C8">
              <w:rPr>
                <w:rFonts w:eastAsiaTheme="minorEastAsia"/>
                <w:szCs w:val="24"/>
              </w:rPr>
              <w:t xml:space="preserve"> facts</w:t>
            </w:r>
          </w:p>
        </w:tc>
      </w:tr>
      <w:tr w:rsidR="001079BC" w:rsidRPr="00333C8A" w14:paraId="2B93B557" w14:textId="77777777" w:rsidTr="00E505C8">
        <w:tc>
          <w:tcPr>
            <w:tcW w:w="3537" w:type="dxa"/>
          </w:tcPr>
          <w:p w14:paraId="63390B12" w14:textId="56460666" w:rsidR="00121F0A" w:rsidRPr="00E505C8" w:rsidRDefault="2C93CD82" w:rsidP="4FE9805D">
            <w:pPr>
              <w:spacing w:line="259" w:lineRule="auto"/>
              <w:rPr>
                <w:rFonts w:eastAsiaTheme="minorEastAsia"/>
                <w:szCs w:val="24"/>
              </w:rPr>
            </w:pPr>
            <w:r w:rsidRPr="00E505C8">
              <w:rPr>
                <w:rFonts w:eastAsiaTheme="minorEastAsia"/>
                <w:szCs w:val="24"/>
              </w:rPr>
              <w:t xml:space="preserve">Did you know you </w:t>
            </w:r>
            <w:r w:rsidR="454C6090" w:rsidRPr="00E505C8">
              <w:rPr>
                <w:rFonts w:eastAsiaTheme="minorEastAsia"/>
                <w:szCs w:val="24"/>
              </w:rPr>
              <w:t xml:space="preserve">may still get </w:t>
            </w:r>
            <w:r w:rsidR="2FB98287" w:rsidRPr="00E505C8">
              <w:rPr>
                <w:rFonts w:eastAsiaTheme="minorEastAsia"/>
                <w:szCs w:val="24"/>
              </w:rPr>
              <w:t>Pension Credit</w:t>
            </w:r>
            <w:r w:rsidR="454C6090" w:rsidRPr="00E505C8">
              <w:rPr>
                <w:rFonts w:eastAsiaTheme="minorEastAsia"/>
                <w:szCs w:val="24"/>
              </w:rPr>
              <w:t>, even if you have savings, a private pension or own your home?</w:t>
            </w:r>
          </w:p>
          <w:p w14:paraId="7D1AC43D" w14:textId="77777777" w:rsidR="00121F0A" w:rsidRPr="00E505C8" w:rsidRDefault="00121F0A" w:rsidP="4FE9805D">
            <w:pPr>
              <w:rPr>
                <w:rFonts w:eastAsiaTheme="minorEastAsia"/>
                <w:szCs w:val="24"/>
              </w:rPr>
            </w:pPr>
          </w:p>
          <w:p w14:paraId="22421FDE" w14:textId="77777777" w:rsidR="003909D7" w:rsidRPr="00E505C8" w:rsidRDefault="0498E8AA" w:rsidP="4FE9805D">
            <w:pPr>
              <w:rPr>
                <w:rFonts w:eastAsiaTheme="minorEastAsia"/>
                <w:szCs w:val="24"/>
              </w:rPr>
            </w:pPr>
            <w:r w:rsidRPr="00E505C8">
              <w:rPr>
                <w:rFonts w:eastAsiaTheme="minorEastAsia"/>
                <w:szCs w:val="24"/>
              </w:rPr>
              <w:t>It can help with:</w:t>
            </w:r>
          </w:p>
          <w:p w14:paraId="75CC3F67" w14:textId="05794521" w:rsidR="00121F0A" w:rsidRPr="00E505C8" w:rsidRDefault="5E18D3D2" w:rsidP="4FE9805D">
            <w:pPr>
              <w:rPr>
                <w:rFonts w:eastAsiaTheme="minorEastAsia"/>
                <w:szCs w:val="24"/>
              </w:rPr>
            </w:pPr>
            <w:r w:rsidRPr="00E505C8">
              <w:rPr>
                <w:rFonts w:eastAsiaTheme="minorEastAsia"/>
                <w:szCs w:val="24"/>
              </w:rPr>
              <w:t xml:space="preserve">👉 </w:t>
            </w:r>
            <w:r w:rsidR="2BB47CBE" w:rsidRPr="00E505C8">
              <w:rPr>
                <w:rFonts w:eastAsiaTheme="minorEastAsia"/>
                <w:szCs w:val="24"/>
              </w:rPr>
              <w:t xml:space="preserve">Energy </w:t>
            </w:r>
            <w:r w:rsidR="5ACE26B7" w:rsidRPr="00E505C8">
              <w:rPr>
                <w:rFonts w:eastAsiaTheme="minorEastAsia"/>
                <w:szCs w:val="24"/>
              </w:rPr>
              <w:t>bills</w:t>
            </w:r>
          </w:p>
          <w:p w14:paraId="4C37A8FE" w14:textId="45F89E13" w:rsidR="00121F0A" w:rsidRPr="00E505C8" w:rsidRDefault="5E18D3D2" w:rsidP="4FE9805D">
            <w:pPr>
              <w:rPr>
                <w:rFonts w:eastAsiaTheme="minorEastAsia"/>
                <w:szCs w:val="24"/>
              </w:rPr>
            </w:pPr>
            <w:r w:rsidRPr="00E505C8">
              <w:rPr>
                <w:rFonts w:eastAsiaTheme="minorEastAsia"/>
                <w:szCs w:val="24"/>
              </w:rPr>
              <w:t xml:space="preserve">👉 </w:t>
            </w:r>
            <w:r w:rsidR="5ACE26B7" w:rsidRPr="00E505C8">
              <w:rPr>
                <w:rFonts w:eastAsiaTheme="minorEastAsia"/>
                <w:szCs w:val="24"/>
              </w:rPr>
              <w:t>Living</w:t>
            </w:r>
            <w:r w:rsidR="46318D52" w:rsidRPr="00E505C8">
              <w:rPr>
                <w:rFonts w:eastAsiaTheme="minorEastAsia"/>
                <w:szCs w:val="24"/>
              </w:rPr>
              <w:t xml:space="preserve"> costs</w:t>
            </w:r>
            <w:r w:rsidR="2F606744" w:rsidRPr="00E505C8">
              <w:rPr>
                <w:rFonts w:eastAsiaTheme="minorEastAsia"/>
                <w:szCs w:val="24"/>
              </w:rPr>
              <w:t xml:space="preserve"> </w:t>
            </w:r>
          </w:p>
          <w:p w14:paraId="0427683E" w14:textId="0230CC9A" w:rsidR="00121F0A" w:rsidRPr="00E505C8" w:rsidRDefault="5E18D3D2" w:rsidP="4FE9805D">
            <w:pPr>
              <w:rPr>
                <w:rFonts w:eastAsiaTheme="minorEastAsia"/>
                <w:szCs w:val="24"/>
              </w:rPr>
            </w:pPr>
            <w:r w:rsidRPr="00E505C8">
              <w:rPr>
                <w:rFonts w:eastAsiaTheme="minorEastAsia"/>
                <w:szCs w:val="24"/>
              </w:rPr>
              <w:t xml:space="preserve">👉 </w:t>
            </w:r>
            <w:r w:rsidR="46318D52" w:rsidRPr="00E505C8">
              <w:rPr>
                <w:rFonts w:eastAsiaTheme="minorEastAsia"/>
                <w:szCs w:val="24"/>
              </w:rPr>
              <w:t>Council tax</w:t>
            </w:r>
          </w:p>
          <w:p w14:paraId="701E0654" w14:textId="54C7F2B1" w:rsidR="00121F0A" w:rsidRPr="00E505C8" w:rsidRDefault="00121F0A" w:rsidP="4FE9805D">
            <w:pPr>
              <w:rPr>
                <w:rFonts w:eastAsiaTheme="minorEastAsia"/>
                <w:szCs w:val="24"/>
              </w:rPr>
            </w:pPr>
          </w:p>
          <w:p w14:paraId="03A56765" w14:textId="77777777" w:rsidR="00121F0A" w:rsidRPr="00E505C8" w:rsidRDefault="0498E8AA" w:rsidP="4FE9805D">
            <w:pPr>
              <w:rPr>
                <w:rFonts w:eastAsiaTheme="minorEastAsia"/>
                <w:szCs w:val="24"/>
              </w:rPr>
            </w:pPr>
            <w:r w:rsidRPr="00E505C8">
              <w:rPr>
                <w:rFonts w:eastAsiaTheme="minorEastAsia"/>
                <w:szCs w:val="24"/>
              </w:rPr>
              <w:t>Isn’t it time you topped up?</w:t>
            </w:r>
          </w:p>
          <w:p w14:paraId="4E78997E" w14:textId="77777777" w:rsidR="00121F0A" w:rsidRPr="00E505C8" w:rsidRDefault="00121F0A" w:rsidP="4FE9805D">
            <w:pPr>
              <w:rPr>
                <w:rFonts w:eastAsiaTheme="minorEastAsia"/>
                <w:szCs w:val="24"/>
              </w:rPr>
            </w:pPr>
          </w:p>
          <w:p w14:paraId="3F5FB69A" w14:textId="77777777" w:rsidR="00121F0A" w:rsidRPr="00E505C8" w:rsidRDefault="0498E8AA" w:rsidP="4FE9805D">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55ECF66E" w14:textId="77777777" w:rsidR="002D0C17" w:rsidRPr="00E505C8" w:rsidRDefault="002D0C17" w:rsidP="4FE9805D">
            <w:pPr>
              <w:rPr>
                <w:rFonts w:eastAsiaTheme="minorEastAsia"/>
                <w:szCs w:val="24"/>
              </w:rPr>
            </w:pPr>
          </w:p>
          <w:p w14:paraId="4AE6B7B2" w14:textId="77777777" w:rsidR="7D90A045" w:rsidRPr="00E505C8" w:rsidRDefault="5302DB09" w:rsidP="4FE9805D">
            <w:pPr>
              <w:rPr>
                <w:rFonts w:eastAsiaTheme="minorEastAsia"/>
                <w:szCs w:val="24"/>
              </w:rPr>
            </w:pPr>
            <w:r w:rsidRPr="00E505C8">
              <w:rPr>
                <w:rFonts w:eastAsiaTheme="minorEastAsia"/>
                <w:szCs w:val="24"/>
              </w:rPr>
              <w:t>👇</w:t>
            </w:r>
          </w:p>
          <w:p w14:paraId="14B9A090" w14:textId="42DAAD4B" w:rsidR="2F606744" w:rsidRPr="00E505C8" w:rsidRDefault="00E009CE" w:rsidP="4FE9805D">
            <w:pPr>
              <w:spacing w:line="259" w:lineRule="auto"/>
              <w:rPr>
                <w:rFonts w:eastAsiaTheme="minorEastAsia"/>
                <w:szCs w:val="24"/>
              </w:rPr>
            </w:pPr>
            <w:hyperlink r:id="rId33">
              <w:r w:rsidR="2F606744" w:rsidRPr="00E505C8">
                <w:rPr>
                  <w:rStyle w:val="Hyperlink"/>
                  <w:rFonts w:eastAsiaTheme="minorEastAsia"/>
                  <w:szCs w:val="24"/>
                </w:rPr>
                <w:t>https://www.independentage.org/get-support</w:t>
              </w:r>
            </w:hyperlink>
          </w:p>
          <w:p w14:paraId="75988243" w14:textId="7E170C30" w:rsidR="2A741EFD" w:rsidRPr="00E505C8" w:rsidRDefault="2A741EFD" w:rsidP="4FE9805D">
            <w:pPr>
              <w:rPr>
                <w:rFonts w:eastAsiaTheme="minorEastAsia"/>
                <w:szCs w:val="24"/>
              </w:rPr>
            </w:pPr>
          </w:p>
          <w:p w14:paraId="28C968F3" w14:textId="2E4A46FE" w:rsidR="00916F4C" w:rsidRPr="00E505C8" w:rsidRDefault="00916F4C" w:rsidP="4FE9805D">
            <w:pPr>
              <w:rPr>
                <w:rFonts w:eastAsiaTheme="minorEastAsia"/>
                <w:szCs w:val="24"/>
              </w:rPr>
            </w:pPr>
          </w:p>
        </w:tc>
        <w:tc>
          <w:tcPr>
            <w:tcW w:w="4370" w:type="dxa"/>
          </w:tcPr>
          <w:p w14:paraId="75CFD88B" w14:textId="60654024" w:rsidR="2C93CD82" w:rsidRPr="00E505C8" w:rsidRDefault="2C93CD82" w:rsidP="4FE9805D">
            <w:pPr>
              <w:spacing w:line="259" w:lineRule="auto"/>
              <w:rPr>
                <w:rFonts w:eastAsiaTheme="minorEastAsia"/>
                <w:szCs w:val="24"/>
              </w:rPr>
            </w:pPr>
            <w:r w:rsidRPr="00E505C8">
              <w:rPr>
                <w:rFonts w:eastAsiaTheme="minorEastAsia"/>
                <w:szCs w:val="24"/>
              </w:rPr>
              <w:t xml:space="preserve">Did you know you </w:t>
            </w:r>
            <w:r w:rsidR="454C6090" w:rsidRPr="00E505C8">
              <w:rPr>
                <w:rFonts w:eastAsiaTheme="minorEastAsia"/>
                <w:szCs w:val="24"/>
              </w:rPr>
              <w:t xml:space="preserve">may still get </w:t>
            </w:r>
            <w:r w:rsidR="2FB98287" w:rsidRPr="00E505C8">
              <w:rPr>
                <w:rFonts w:eastAsiaTheme="minorEastAsia"/>
                <w:szCs w:val="24"/>
              </w:rPr>
              <w:t>Pension Credit</w:t>
            </w:r>
            <w:r w:rsidR="454C6090" w:rsidRPr="00E505C8">
              <w:rPr>
                <w:rFonts w:eastAsiaTheme="minorEastAsia"/>
                <w:szCs w:val="24"/>
              </w:rPr>
              <w:t>, even if you have savings, a private pension or own your home?</w:t>
            </w:r>
          </w:p>
          <w:p w14:paraId="25FE8CAA" w14:textId="77777777" w:rsidR="00121F0A" w:rsidRPr="00E505C8" w:rsidRDefault="00121F0A" w:rsidP="4FE9805D">
            <w:pPr>
              <w:rPr>
                <w:rFonts w:eastAsiaTheme="minorEastAsia"/>
                <w:szCs w:val="24"/>
              </w:rPr>
            </w:pPr>
          </w:p>
          <w:p w14:paraId="01BFFB22" w14:textId="5650CE6D" w:rsidR="00121F0A" w:rsidRPr="00E505C8" w:rsidRDefault="0498E8AA" w:rsidP="4FE9805D">
            <w:pPr>
              <w:rPr>
                <w:rFonts w:eastAsiaTheme="minorEastAsia"/>
                <w:szCs w:val="24"/>
              </w:rPr>
            </w:pPr>
            <w:r w:rsidRPr="00E505C8">
              <w:rPr>
                <w:rFonts w:eastAsiaTheme="minorEastAsia"/>
                <w:szCs w:val="24"/>
              </w:rPr>
              <w:t>It can help with:</w:t>
            </w:r>
          </w:p>
          <w:p w14:paraId="67FA59B6" w14:textId="77777777" w:rsidR="003909D7" w:rsidRPr="00E505C8" w:rsidRDefault="5E18D3D2" w:rsidP="4FE9805D">
            <w:pPr>
              <w:rPr>
                <w:rFonts w:eastAsiaTheme="minorEastAsia"/>
                <w:szCs w:val="24"/>
              </w:rPr>
            </w:pPr>
            <w:r w:rsidRPr="00E505C8">
              <w:rPr>
                <w:rFonts w:eastAsiaTheme="minorEastAsia"/>
                <w:szCs w:val="24"/>
              </w:rPr>
              <w:t>👉 Energy bills</w:t>
            </w:r>
          </w:p>
          <w:p w14:paraId="12AEBBD7" w14:textId="1E83EA1A" w:rsidR="003909D7" w:rsidRPr="00E505C8" w:rsidRDefault="5E18D3D2" w:rsidP="4FE9805D">
            <w:pPr>
              <w:rPr>
                <w:rFonts w:eastAsiaTheme="minorEastAsia"/>
                <w:szCs w:val="24"/>
              </w:rPr>
            </w:pPr>
            <w:r w:rsidRPr="00E505C8">
              <w:rPr>
                <w:rFonts w:eastAsiaTheme="minorEastAsia"/>
                <w:szCs w:val="24"/>
              </w:rPr>
              <w:t>👉 Living costs</w:t>
            </w:r>
            <w:r w:rsidR="2F606744" w:rsidRPr="00E505C8">
              <w:rPr>
                <w:rFonts w:eastAsiaTheme="minorEastAsia"/>
                <w:szCs w:val="24"/>
              </w:rPr>
              <w:t xml:space="preserve"> </w:t>
            </w:r>
          </w:p>
          <w:p w14:paraId="0A509807" w14:textId="012FE99B" w:rsidR="003909D7" w:rsidRPr="00E505C8" w:rsidRDefault="5E18D3D2" w:rsidP="4FE9805D">
            <w:pPr>
              <w:rPr>
                <w:rFonts w:eastAsiaTheme="minorEastAsia"/>
                <w:szCs w:val="24"/>
              </w:rPr>
            </w:pPr>
            <w:r w:rsidRPr="00E505C8">
              <w:rPr>
                <w:rFonts w:eastAsiaTheme="minorEastAsia"/>
                <w:szCs w:val="24"/>
              </w:rPr>
              <w:t>👉 Council tax</w:t>
            </w:r>
          </w:p>
          <w:p w14:paraId="750BFD1E" w14:textId="77777777" w:rsidR="003909D7" w:rsidRPr="00E505C8" w:rsidRDefault="003909D7" w:rsidP="4FE9805D">
            <w:pPr>
              <w:rPr>
                <w:rFonts w:eastAsiaTheme="minorEastAsia"/>
                <w:szCs w:val="24"/>
              </w:rPr>
            </w:pPr>
          </w:p>
          <w:p w14:paraId="3D120B89" w14:textId="77777777" w:rsidR="00121F0A" w:rsidRPr="00E505C8" w:rsidRDefault="46318D52" w:rsidP="4FE9805D">
            <w:pPr>
              <w:rPr>
                <w:rFonts w:eastAsiaTheme="minorEastAsia"/>
                <w:szCs w:val="24"/>
              </w:rPr>
            </w:pPr>
            <w:r w:rsidRPr="00E505C8">
              <w:rPr>
                <w:rFonts w:eastAsiaTheme="minorEastAsia"/>
                <w:szCs w:val="24"/>
              </w:rPr>
              <w:t>Isn’t it time you topped up?</w:t>
            </w:r>
          </w:p>
          <w:p w14:paraId="23A8B34E" w14:textId="1A74B9C5" w:rsidR="2F606744" w:rsidRPr="00E505C8" w:rsidRDefault="2F606744" w:rsidP="4FE9805D">
            <w:pPr>
              <w:rPr>
                <w:rFonts w:eastAsiaTheme="minorEastAsia"/>
                <w:szCs w:val="24"/>
              </w:rPr>
            </w:pPr>
          </w:p>
          <w:p w14:paraId="4E02941D" w14:textId="0518FAE8" w:rsidR="4010AC06" w:rsidRPr="00E505C8" w:rsidRDefault="2F7BB3A7" w:rsidP="4FE9805D">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7B2908A1" w14:textId="77777777" w:rsidR="001079BC" w:rsidRPr="00E505C8" w:rsidRDefault="001079BC" w:rsidP="4FE9805D">
            <w:pPr>
              <w:rPr>
                <w:rFonts w:eastAsiaTheme="minorEastAsia"/>
                <w:szCs w:val="24"/>
              </w:rPr>
            </w:pPr>
          </w:p>
          <w:p w14:paraId="703CFDC0" w14:textId="77777777" w:rsidR="002D0C17" w:rsidRPr="00E505C8" w:rsidRDefault="002D0C17" w:rsidP="4FE9805D">
            <w:pPr>
              <w:rPr>
                <w:rFonts w:eastAsiaTheme="minorEastAsia"/>
                <w:szCs w:val="24"/>
              </w:rPr>
            </w:pPr>
          </w:p>
          <w:p w14:paraId="73EF6DF7" w14:textId="77777777" w:rsidR="7D90A045" w:rsidRPr="00E505C8" w:rsidRDefault="5302DB09" w:rsidP="4FE9805D">
            <w:pPr>
              <w:rPr>
                <w:rFonts w:eastAsiaTheme="minorEastAsia"/>
                <w:szCs w:val="24"/>
              </w:rPr>
            </w:pPr>
            <w:r w:rsidRPr="00E505C8">
              <w:rPr>
                <w:rFonts w:eastAsiaTheme="minorEastAsia"/>
                <w:szCs w:val="24"/>
              </w:rPr>
              <w:t>👇</w:t>
            </w:r>
          </w:p>
          <w:p w14:paraId="001ECB1D" w14:textId="1B254D4F" w:rsidR="2F606744" w:rsidRPr="00E505C8" w:rsidRDefault="00E009CE" w:rsidP="4FE9805D">
            <w:pPr>
              <w:spacing w:line="259" w:lineRule="auto"/>
              <w:rPr>
                <w:rFonts w:eastAsiaTheme="minorEastAsia"/>
                <w:szCs w:val="24"/>
              </w:rPr>
            </w:pPr>
            <w:hyperlink r:id="rId34">
              <w:r w:rsidR="2F606744" w:rsidRPr="00E505C8">
                <w:rPr>
                  <w:rStyle w:val="Hyperlink"/>
                  <w:rFonts w:eastAsiaTheme="minorEastAsia"/>
                  <w:szCs w:val="24"/>
                </w:rPr>
                <w:t>https://www.independentage.org/get-support</w:t>
              </w:r>
            </w:hyperlink>
          </w:p>
          <w:p w14:paraId="51CBF590" w14:textId="509B849C" w:rsidR="002D0C17" w:rsidRPr="00E505C8" w:rsidRDefault="002D0C17" w:rsidP="4FE9805D">
            <w:pPr>
              <w:rPr>
                <w:rFonts w:eastAsiaTheme="minorEastAsia"/>
                <w:szCs w:val="24"/>
              </w:rPr>
            </w:pPr>
          </w:p>
        </w:tc>
        <w:tc>
          <w:tcPr>
            <w:tcW w:w="1732" w:type="dxa"/>
          </w:tcPr>
          <w:p w14:paraId="08E9F113" w14:textId="77777777" w:rsidR="00121F0A" w:rsidRPr="00E505C8" w:rsidRDefault="1703C8AF" w:rsidP="4FE9805D">
            <w:pPr>
              <w:rPr>
                <w:rFonts w:eastAsiaTheme="minorEastAsia"/>
                <w:szCs w:val="24"/>
              </w:rPr>
            </w:pPr>
            <w:r w:rsidRPr="00E505C8">
              <w:rPr>
                <w:rFonts w:eastAsiaTheme="minorEastAsia"/>
                <w:szCs w:val="24"/>
              </w:rPr>
              <w:t>Phil</w:t>
            </w:r>
          </w:p>
          <w:p w14:paraId="58D9D23C" w14:textId="77777777" w:rsidR="00EC6E16" w:rsidRPr="00E505C8" w:rsidRDefault="766522DA" w:rsidP="4FE9805D">
            <w:pPr>
              <w:rPr>
                <w:rFonts w:eastAsiaTheme="minorEastAsia"/>
                <w:szCs w:val="24"/>
              </w:rPr>
            </w:pPr>
            <w:r w:rsidRPr="00E505C8">
              <w:rPr>
                <w:rFonts w:eastAsiaTheme="minorEastAsia"/>
                <w:szCs w:val="24"/>
              </w:rPr>
              <w:t>Susan</w:t>
            </w:r>
          </w:p>
          <w:p w14:paraId="5A00BDAF" w14:textId="77777777" w:rsidR="00E842B6" w:rsidRPr="00E505C8" w:rsidRDefault="30E863F1" w:rsidP="4FE9805D">
            <w:pPr>
              <w:rPr>
                <w:rFonts w:eastAsiaTheme="minorEastAsia"/>
                <w:szCs w:val="24"/>
              </w:rPr>
            </w:pPr>
            <w:r w:rsidRPr="00E505C8">
              <w:rPr>
                <w:rFonts w:eastAsiaTheme="minorEastAsia"/>
                <w:szCs w:val="24"/>
              </w:rPr>
              <w:t>Hasan</w:t>
            </w:r>
          </w:p>
          <w:p w14:paraId="3AF1883E" w14:textId="77777777" w:rsidR="00E842B6" w:rsidRDefault="2BC1B2EF" w:rsidP="4FE9805D">
            <w:pPr>
              <w:rPr>
                <w:rFonts w:eastAsiaTheme="minorEastAsia"/>
                <w:szCs w:val="24"/>
              </w:rPr>
            </w:pPr>
            <w:r w:rsidRPr="00E505C8">
              <w:rPr>
                <w:rFonts w:eastAsiaTheme="minorEastAsia"/>
                <w:szCs w:val="24"/>
              </w:rPr>
              <w:t>Dave</w:t>
            </w:r>
          </w:p>
          <w:p w14:paraId="4BBD86A4" w14:textId="77777777" w:rsidR="009B3A41" w:rsidRDefault="009B3A41" w:rsidP="4FE9805D">
            <w:pPr>
              <w:rPr>
                <w:rFonts w:eastAsiaTheme="minorEastAsia"/>
                <w:szCs w:val="24"/>
              </w:rPr>
            </w:pPr>
          </w:p>
          <w:p w14:paraId="61696305" w14:textId="77777777" w:rsidR="009B3A41" w:rsidRDefault="009B3A41" w:rsidP="4FE9805D">
            <w:pPr>
              <w:rPr>
                <w:rFonts w:eastAsiaTheme="minorEastAsia"/>
                <w:szCs w:val="24"/>
              </w:rPr>
            </w:pPr>
          </w:p>
          <w:p w14:paraId="1B7FA4BF" w14:textId="77777777" w:rsidR="009B3A41" w:rsidRDefault="009B3A41" w:rsidP="4FE9805D">
            <w:pPr>
              <w:rPr>
                <w:rFonts w:eastAsiaTheme="minorEastAsia"/>
                <w:szCs w:val="24"/>
              </w:rPr>
            </w:pPr>
          </w:p>
          <w:p w14:paraId="4EC76E7E" w14:textId="77777777" w:rsidR="009B3A41" w:rsidRDefault="009B3A41" w:rsidP="4FE9805D">
            <w:pPr>
              <w:rPr>
                <w:rFonts w:eastAsiaTheme="minorEastAsia"/>
                <w:szCs w:val="24"/>
              </w:rPr>
            </w:pPr>
          </w:p>
          <w:p w14:paraId="57776055" w14:textId="77777777" w:rsidR="009B3A41" w:rsidRDefault="009B3A41" w:rsidP="4FE9805D">
            <w:pPr>
              <w:rPr>
                <w:rFonts w:eastAsiaTheme="minorEastAsia"/>
                <w:szCs w:val="24"/>
              </w:rPr>
            </w:pPr>
          </w:p>
          <w:p w14:paraId="2DFEE644" w14:textId="77777777" w:rsidR="009B3A41" w:rsidRDefault="009B3A41" w:rsidP="4FE9805D">
            <w:pPr>
              <w:rPr>
                <w:rFonts w:eastAsiaTheme="minorEastAsia"/>
                <w:szCs w:val="24"/>
              </w:rPr>
            </w:pPr>
          </w:p>
          <w:p w14:paraId="18987380" w14:textId="1B715BBD" w:rsidR="009B3A41" w:rsidRPr="00E505C8" w:rsidRDefault="009B3A41" w:rsidP="4FE9805D">
            <w:pPr>
              <w:rPr>
                <w:rFonts w:eastAsiaTheme="minorEastAsia"/>
                <w:szCs w:val="24"/>
              </w:rPr>
            </w:pPr>
            <w:r w:rsidRPr="009B3A41">
              <w:rPr>
                <w:rFonts w:eastAsiaTheme="minorEastAsia"/>
                <w:szCs w:val="24"/>
              </w:rPr>
              <w:t xml:space="preserve">A quote from </w:t>
            </w:r>
            <w:r>
              <w:rPr>
                <w:rFonts w:eastAsiaTheme="minorEastAsia"/>
                <w:szCs w:val="24"/>
              </w:rPr>
              <w:t>XX</w:t>
            </w:r>
            <w:r w:rsidRPr="009B3A41">
              <w:rPr>
                <w:rFonts w:eastAsiaTheme="minorEastAsia"/>
                <w:szCs w:val="24"/>
              </w:rPr>
              <w:t xml:space="preserve"> who benefits from a pension top up</w:t>
            </w:r>
          </w:p>
        </w:tc>
      </w:tr>
      <w:tr w:rsidR="00A41809" w:rsidRPr="00333C8A" w14:paraId="5E8B036B" w14:textId="77777777" w:rsidTr="00E505C8">
        <w:trPr>
          <w:trHeight w:val="4200"/>
        </w:trPr>
        <w:tc>
          <w:tcPr>
            <w:tcW w:w="3537" w:type="dxa"/>
          </w:tcPr>
          <w:p w14:paraId="49A5AC06" w14:textId="786AAE65" w:rsidR="315F7320" w:rsidRPr="00E505C8" w:rsidRDefault="315F7320" w:rsidP="315F7320">
            <w:pPr>
              <w:rPr>
                <w:rFonts w:eastAsiaTheme="minorEastAsia"/>
                <w:szCs w:val="24"/>
              </w:rPr>
            </w:pPr>
            <w:r w:rsidRPr="00E505C8">
              <w:rPr>
                <w:rFonts w:eastAsiaTheme="minorEastAsia"/>
                <w:szCs w:val="24"/>
              </w:rPr>
              <w:t>Older residents could get extra income from a pension top up to</w:t>
            </w:r>
          </w:p>
          <w:p w14:paraId="508E99D3" w14:textId="4E40B532" w:rsidR="315F7320" w:rsidRPr="00E505C8" w:rsidRDefault="315F7320" w:rsidP="315F7320">
            <w:pPr>
              <w:rPr>
                <w:rFonts w:eastAsiaTheme="minorEastAsia"/>
                <w:szCs w:val="24"/>
              </w:rPr>
            </w:pPr>
          </w:p>
          <w:p w14:paraId="76B8F963" w14:textId="2E2CBE79" w:rsidR="0083178E" w:rsidRPr="00E505C8" w:rsidRDefault="0829874F" w:rsidP="4FE9805D">
            <w:pPr>
              <w:rPr>
                <w:rFonts w:eastAsiaTheme="minorEastAsia"/>
                <w:szCs w:val="24"/>
              </w:rPr>
            </w:pPr>
            <w:r w:rsidRPr="00E505C8">
              <w:rPr>
                <w:rFonts w:eastAsiaTheme="minorEastAsia"/>
                <w:szCs w:val="24"/>
              </w:rPr>
              <w:t>✅ Pay household bills</w:t>
            </w:r>
          </w:p>
          <w:p w14:paraId="0F0CA4B8" w14:textId="2711C915" w:rsidR="00A41809" w:rsidRPr="00E505C8" w:rsidRDefault="0829874F" w:rsidP="4FE9805D">
            <w:pPr>
              <w:rPr>
                <w:rFonts w:eastAsiaTheme="minorEastAsia"/>
                <w:szCs w:val="24"/>
              </w:rPr>
            </w:pPr>
            <w:r w:rsidRPr="00E505C8">
              <w:rPr>
                <w:rFonts w:eastAsiaTheme="minorEastAsia"/>
                <w:szCs w:val="24"/>
              </w:rPr>
              <w:t xml:space="preserve">✅ </w:t>
            </w:r>
            <w:r w:rsidR="169FD0D6" w:rsidRPr="00E505C8">
              <w:rPr>
                <w:rFonts w:eastAsiaTheme="minorEastAsia"/>
                <w:szCs w:val="24"/>
              </w:rPr>
              <w:t>Do more of the things they love</w:t>
            </w:r>
          </w:p>
          <w:p w14:paraId="67BA98FC" w14:textId="77777777" w:rsidR="00A41809" w:rsidRPr="00E505C8" w:rsidRDefault="00A41809" w:rsidP="4FE9805D">
            <w:pPr>
              <w:rPr>
                <w:rFonts w:eastAsiaTheme="minorEastAsia"/>
                <w:szCs w:val="24"/>
              </w:rPr>
            </w:pPr>
          </w:p>
          <w:p w14:paraId="2FEDE05F" w14:textId="091AC5D1" w:rsidR="00A41809" w:rsidRPr="00E505C8" w:rsidRDefault="023B3E15" w:rsidP="315F7320">
            <w:pPr>
              <w:rPr>
                <w:rFonts w:eastAsiaTheme="minorEastAsia"/>
                <w:szCs w:val="24"/>
              </w:rPr>
            </w:pPr>
            <w:r w:rsidRPr="00E505C8">
              <w:rPr>
                <w:rFonts w:eastAsiaTheme="minorEastAsia"/>
                <w:szCs w:val="24"/>
              </w:rPr>
              <w:t xml:space="preserve">Ask your </w:t>
            </w:r>
            <w:r w:rsidR="2415A27D" w:rsidRPr="00E505C8">
              <w:rPr>
                <w:rFonts w:eastAsiaTheme="minorEastAsia"/>
                <w:szCs w:val="24"/>
              </w:rPr>
              <w:t xml:space="preserve">older family and friends - have you topped up? Help check they are getting </w:t>
            </w:r>
            <w:r w:rsidR="169FD0D6" w:rsidRPr="00E505C8">
              <w:rPr>
                <w:rFonts w:eastAsiaTheme="minorEastAsia"/>
                <w:szCs w:val="24"/>
              </w:rPr>
              <w:t>all they are entitled to.</w:t>
            </w:r>
          </w:p>
          <w:p w14:paraId="21DBD608" w14:textId="1D843824" w:rsidR="00A41809" w:rsidRPr="00E505C8" w:rsidRDefault="00A41809" w:rsidP="315F7320">
            <w:pPr>
              <w:rPr>
                <w:rFonts w:eastAsiaTheme="minorEastAsia"/>
                <w:szCs w:val="24"/>
              </w:rPr>
            </w:pPr>
          </w:p>
          <w:p w14:paraId="0122644C" w14:textId="77777777" w:rsidR="00A41809" w:rsidRPr="00E505C8" w:rsidRDefault="2EB8FD18" w:rsidP="4FE9805D">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1F6E65FE" w14:textId="77777777" w:rsidR="002D0C17" w:rsidRPr="00E505C8" w:rsidRDefault="002D0C17" w:rsidP="4FE9805D">
            <w:pPr>
              <w:rPr>
                <w:rFonts w:eastAsiaTheme="minorEastAsia"/>
                <w:szCs w:val="24"/>
              </w:rPr>
            </w:pPr>
          </w:p>
          <w:p w14:paraId="632F13A9" w14:textId="77777777" w:rsidR="7D90A045" w:rsidRPr="00E505C8" w:rsidRDefault="68A14D49" w:rsidP="4FE9805D">
            <w:pPr>
              <w:rPr>
                <w:rFonts w:eastAsiaTheme="minorEastAsia"/>
                <w:szCs w:val="24"/>
              </w:rPr>
            </w:pPr>
            <w:r w:rsidRPr="00E505C8">
              <w:rPr>
                <w:rFonts w:eastAsiaTheme="minorEastAsia"/>
                <w:szCs w:val="24"/>
              </w:rPr>
              <w:t>👇</w:t>
            </w:r>
          </w:p>
          <w:p w14:paraId="316BA487" w14:textId="6C42D80F" w:rsidR="002D0C17" w:rsidRPr="00E505C8" w:rsidRDefault="00E009CE" w:rsidP="315F7320">
            <w:pPr>
              <w:spacing w:line="259" w:lineRule="auto"/>
              <w:rPr>
                <w:rFonts w:eastAsiaTheme="minorEastAsia"/>
                <w:szCs w:val="24"/>
              </w:rPr>
            </w:pPr>
            <w:hyperlink r:id="rId35">
              <w:r w:rsidR="2F606744" w:rsidRPr="00E505C8">
                <w:rPr>
                  <w:rStyle w:val="Hyperlink"/>
                  <w:rFonts w:eastAsiaTheme="minorEastAsia"/>
                  <w:szCs w:val="24"/>
                </w:rPr>
                <w:t>https://www.independentage.org/get-support</w:t>
              </w:r>
            </w:hyperlink>
          </w:p>
          <w:p w14:paraId="6E9C737F" w14:textId="2279B042" w:rsidR="005C13FF" w:rsidRPr="00E505C8" w:rsidRDefault="005C13FF" w:rsidP="315F7320">
            <w:pPr>
              <w:rPr>
                <w:rFonts w:eastAsiaTheme="minorEastAsia"/>
                <w:szCs w:val="24"/>
                <w:highlight w:val="yellow"/>
              </w:rPr>
            </w:pPr>
          </w:p>
        </w:tc>
        <w:tc>
          <w:tcPr>
            <w:tcW w:w="4370" w:type="dxa"/>
          </w:tcPr>
          <w:p w14:paraId="1517994A" w14:textId="0373A973" w:rsidR="002D0C17" w:rsidRPr="00E505C8" w:rsidRDefault="315F7320" w:rsidP="315F7320">
            <w:pPr>
              <w:rPr>
                <w:rFonts w:eastAsiaTheme="minorEastAsia"/>
                <w:szCs w:val="24"/>
              </w:rPr>
            </w:pPr>
            <w:r w:rsidRPr="00E505C8">
              <w:rPr>
                <w:rFonts w:eastAsiaTheme="minorEastAsia"/>
                <w:szCs w:val="24"/>
              </w:rPr>
              <w:t>Older residents could get extra income from a pension top up to</w:t>
            </w:r>
          </w:p>
          <w:p w14:paraId="253E0BBC" w14:textId="4E40B532" w:rsidR="002D0C17" w:rsidRPr="00E505C8" w:rsidRDefault="002D0C17" w:rsidP="315F7320">
            <w:pPr>
              <w:rPr>
                <w:rFonts w:eastAsiaTheme="minorEastAsia"/>
                <w:szCs w:val="24"/>
              </w:rPr>
            </w:pPr>
          </w:p>
          <w:p w14:paraId="679089F9" w14:textId="2E2CBE79" w:rsidR="002D0C17" w:rsidRPr="00E505C8" w:rsidRDefault="0829874F" w:rsidP="315F7320">
            <w:pPr>
              <w:rPr>
                <w:rFonts w:eastAsiaTheme="minorEastAsia"/>
                <w:szCs w:val="24"/>
              </w:rPr>
            </w:pPr>
            <w:r w:rsidRPr="00E505C8">
              <w:rPr>
                <w:rFonts w:eastAsiaTheme="minorEastAsia"/>
                <w:szCs w:val="24"/>
              </w:rPr>
              <w:t>✅ Pay household bills</w:t>
            </w:r>
          </w:p>
          <w:p w14:paraId="2B5610C8" w14:textId="2711C915" w:rsidR="002D0C17" w:rsidRPr="00E505C8" w:rsidRDefault="0829874F" w:rsidP="315F7320">
            <w:pPr>
              <w:rPr>
                <w:rFonts w:eastAsiaTheme="minorEastAsia"/>
                <w:szCs w:val="24"/>
              </w:rPr>
            </w:pPr>
            <w:r w:rsidRPr="00E505C8">
              <w:rPr>
                <w:rFonts w:eastAsiaTheme="minorEastAsia"/>
                <w:szCs w:val="24"/>
              </w:rPr>
              <w:t xml:space="preserve">✅ </w:t>
            </w:r>
            <w:r w:rsidR="169FD0D6" w:rsidRPr="00E505C8">
              <w:rPr>
                <w:rFonts w:eastAsiaTheme="minorEastAsia"/>
                <w:szCs w:val="24"/>
              </w:rPr>
              <w:t>Do more of the things they love</w:t>
            </w:r>
          </w:p>
          <w:p w14:paraId="4698E5F6" w14:textId="77777777" w:rsidR="002D0C17" w:rsidRPr="00E505C8" w:rsidRDefault="002D0C17" w:rsidP="315F7320">
            <w:pPr>
              <w:rPr>
                <w:rFonts w:eastAsiaTheme="minorEastAsia"/>
                <w:szCs w:val="24"/>
              </w:rPr>
            </w:pPr>
          </w:p>
          <w:p w14:paraId="2FC9D832" w14:textId="091AC5D1" w:rsidR="002D0C17" w:rsidRPr="00E505C8" w:rsidRDefault="023B3E15" w:rsidP="315F7320">
            <w:pPr>
              <w:rPr>
                <w:rFonts w:eastAsiaTheme="minorEastAsia"/>
                <w:szCs w:val="24"/>
              </w:rPr>
            </w:pPr>
            <w:r w:rsidRPr="00E505C8">
              <w:rPr>
                <w:rFonts w:eastAsiaTheme="minorEastAsia"/>
                <w:szCs w:val="24"/>
              </w:rPr>
              <w:t xml:space="preserve">Ask your </w:t>
            </w:r>
            <w:r w:rsidR="2415A27D" w:rsidRPr="00E505C8">
              <w:rPr>
                <w:rFonts w:eastAsiaTheme="minorEastAsia"/>
                <w:szCs w:val="24"/>
              </w:rPr>
              <w:t xml:space="preserve">older family and friends - have you topped up? Help check they are getting </w:t>
            </w:r>
            <w:r w:rsidR="169FD0D6" w:rsidRPr="00E505C8">
              <w:rPr>
                <w:rFonts w:eastAsiaTheme="minorEastAsia"/>
                <w:szCs w:val="24"/>
              </w:rPr>
              <w:t>all they are entitled to.</w:t>
            </w:r>
          </w:p>
          <w:p w14:paraId="4DA3DA03" w14:textId="1D843824" w:rsidR="002D0C17" w:rsidRPr="00E505C8" w:rsidRDefault="002D0C17" w:rsidP="315F7320">
            <w:pPr>
              <w:rPr>
                <w:rFonts w:eastAsiaTheme="minorEastAsia"/>
                <w:szCs w:val="24"/>
              </w:rPr>
            </w:pPr>
          </w:p>
          <w:p w14:paraId="2DB0A429" w14:textId="77777777" w:rsidR="002D0C17" w:rsidRPr="00E505C8" w:rsidRDefault="2EB8FD18" w:rsidP="315F7320">
            <w:pPr>
              <w:rPr>
                <w:rFonts w:eastAsiaTheme="minorEastAsia"/>
                <w:szCs w:val="24"/>
              </w:rPr>
            </w:pPr>
            <w:r w:rsidRPr="00E505C8">
              <w:rPr>
                <w:rFonts w:eastAsiaTheme="minorEastAsia"/>
                <w:szCs w:val="24"/>
              </w:rPr>
              <w:t>#</w:t>
            </w:r>
            <w:proofErr w:type="gramStart"/>
            <w:r w:rsidRPr="00E505C8">
              <w:rPr>
                <w:rFonts w:eastAsiaTheme="minorEastAsia"/>
                <w:szCs w:val="24"/>
              </w:rPr>
              <w:t>abenefittoyou</w:t>
            </w:r>
            <w:proofErr w:type="gramEnd"/>
          </w:p>
          <w:p w14:paraId="5C18754A" w14:textId="77777777" w:rsidR="002D0C17" w:rsidRPr="00E505C8" w:rsidRDefault="002D0C17" w:rsidP="315F7320">
            <w:pPr>
              <w:rPr>
                <w:rFonts w:eastAsiaTheme="minorEastAsia"/>
                <w:szCs w:val="24"/>
              </w:rPr>
            </w:pPr>
          </w:p>
          <w:p w14:paraId="2BFF2FC4" w14:textId="77777777" w:rsidR="002D0C17" w:rsidRPr="00E505C8" w:rsidRDefault="68A14D49" w:rsidP="315F7320">
            <w:pPr>
              <w:rPr>
                <w:rFonts w:eastAsiaTheme="minorEastAsia"/>
                <w:szCs w:val="24"/>
              </w:rPr>
            </w:pPr>
            <w:r w:rsidRPr="00E505C8">
              <w:rPr>
                <w:rFonts w:eastAsiaTheme="minorEastAsia"/>
                <w:szCs w:val="24"/>
              </w:rPr>
              <w:t>👇</w:t>
            </w:r>
          </w:p>
          <w:p w14:paraId="13839909" w14:textId="6C42D80F" w:rsidR="002D0C17" w:rsidRPr="00E505C8" w:rsidRDefault="00E009CE" w:rsidP="315F7320">
            <w:pPr>
              <w:spacing w:line="259" w:lineRule="auto"/>
              <w:rPr>
                <w:rFonts w:eastAsiaTheme="minorEastAsia"/>
                <w:szCs w:val="24"/>
              </w:rPr>
            </w:pPr>
            <w:hyperlink r:id="rId36">
              <w:r w:rsidR="2F606744" w:rsidRPr="00E505C8">
                <w:rPr>
                  <w:rStyle w:val="Hyperlink"/>
                  <w:rFonts w:eastAsiaTheme="minorEastAsia"/>
                  <w:szCs w:val="24"/>
                </w:rPr>
                <w:t>https://www.independentage.org/get-support</w:t>
              </w:r>
            </w:hyperlink>
          </w:p>
          <w:p w14:paraId="2978C637" w14:textId="2279B042" w:rsidR="002D0C17" w:rsidRPr="00E505C8" w:rsidRDefault="002D0C17" w:rsidP="315F7320">
            <w:pPr>
              <w:rPr>
                <w:rFonts w:eastAsiaTheme="minorEastAsia"/>
                <w:szCs w:val="24"/>
                <w:highlight w:val="yellow"/>
              </w:rPr>
            </w:pPr>
          </w:p>
          <w:p w14:paraId="0307B92A" w14:textId="0773F264" w:rsidR="002D0C17" w:rsidRPr="00E505C8" w:rsidRDefault="002D0C17" w:rsidP="315F7320">
            <w:pPr>
              <w:rPr>
                <w:rFonts w:eastAsiaTheme="minorEastAsia"/>
                <w:szCs w:val="24"/>
                <w:highlight w:val="yellow"/>
              </w:rPr>
            </w:pPr>
          </w:p>
        </w:tc>
        <w:tc>
          <w:tcPr>
            <w:tcW w:w="1732" w:type="dxa"/>
          </w:tcPr>
          <w:p w14:paraId="7791D42E" w14:textId="77777777" w:rsidR="00A41809" w:rsidRPr="00E505C8" w:rsidRDefault="2BC1B2EF" w:rsidP="4FE9805D">
            <w:pPr>
              <w:rPr>
                <w:rFonts w:eastAsiaTheme="minorEastAsia"/>
                <w:szCs w:val="24"/>
              </w:rPr>
            </w:pPr>
            <w:r w:rsidRPr="00E505C8">
              <w:rPr>
                <w:rFonts w:eastAsiaTheme="minorEastAsia"/>
                <w:szCs w:val="24"/>
              </w:rPr>
              <w:t>Monique</w:t>
            </w:r>
          </w:p>
          <w:p w14:paraId="1E47D979" w14:textId="77777777" w:rsidR="0027431C" w:rsidRPr="00E505C8" w:rsidRDefault="4581D4EB" w:rsidP="4FE9805D">
            <w:pPr>
              <w:rPr>
                <w:rFonts w:eastAsiaTheme="minorEastAsia"/>
                <w:szCs w:val="24"/>
              </w:rPr>
            </w:pPr>
            <w:r w:rsidRPr="00E505C8">
              <w:rPr>
                <w:rFonts w:eastAsiaTheme="minorEastAsia"/>
                <w:szCs w:val="24"/>
              </w:rPr>
              <w:t>Greg</w:t>
            </w:r>
          </w:p>
          <w:p w14:paraId="5A5734A2" w14:textId="111A30C3" w:rsidR="0027431C" w:rsidRPr="00E505C8" w:rsidRDefault="4581D4EB" w:rsidP="4FE9805D">
            <w:pPr>
              <w:rPr>
                <w:rFonts w:eastAsiaTheme="minorEastAsia"/>
                <w:szCs w:val="24"/>
              </w:rPr>
            </w:pPr>
            <w:r w:rsidRPr="00E505C8">
              <w:rPr>
                <w:rFonts w:eastAsiaTheme="minorEastAsia"/>
                <w:szCs w:val="24"/>
              </w:rPr>
              <w:t>Carol</w:t>
            </w:r>
          </w:p>
        </w:tc>
      </w:tr>
    </w:tbl>
    <w:p w14:paraId="672264B8" w14:textId="02E0AACB" w:rsidR="00E505C8" w:rsidRDefault="00E505C8" w:rsidP="00965E3A">
      <w:pPr>
        <w:pStyle w:val="ListParagraph"/>
        <w:rPr>
          <w:b/>
          <w:bCs/>
          <w:sz w:val="28"/>
          <w:szCs w:val="28"/>
        </w:rPr>
      </w:pPr>
    </w:p>
    <w:p w14:paraId="0004E8CC" w14:textId="576379F9" w:rsidR="00965E3A" w:rsidRDefault="00965E3A" w:rsidP="00965E3A">
      <w:pPr>
        <w:pStyle w:val="ListParagraph"/>
        <w:rPr>
          <w:b/>
          <w:bCs/>
          <w:sz w:val="28"/>
          <w:szCs w:val="28"/>
        </w:rPr>
      </w:pPr>
    </w:p>
    <w:p w14:paraId="1E4B1F05" w14:textId="42F1BE9C" w:rsidR="00965E3A" w:rsidRDefault="00965E3A" w:rsidP="00965E3A">
      <w:pPr>
        <w:pStyle w:val="ListParagraph"/>
        <w:rPr>
          <w:b/>
          <w:bCs/>
          <w:sz w:val="28"/>
          <w:szCs w:val="28"/>
        </w:rPr>
      </w:pPr>
    </w:p>
    <w:p w14:paraId="4F2A3E90" w14:textId="22AEF6A0" w:rsidR="00965E3A" w:rsidRDefault="00965E3A" w:rsidP="00965E3A">
      <w:pPr>
        <w:pStyle w:val="ListParagraph"/>
        <w:rPr>
          <w:b/>
          <w:bCs/>
          <w:sz w:val="28"/>
          <w:szCs w:val="28"/>
        </w:rPr>
      </w:pPr>
    </w:p>
    <w:p w14:paraId="2D382993" w14:textId="5E9FB0E3" w:rsidR="00965E3A" w:rsidRDefault="00965E3A" w:rsidP="00965E3A">
      <w:pPr>
        <w:pStyle w:val="ListParagraph"/>
        <w:rPr>
          <w:b/>
          <w:bCs/>
          <w:sz w:val="28"/>
          <w:szCs w:val="28"/>
        </w:rPr>
      </w:pPr>
    </w:p>
    <w:p w14:paraId="2F51CF0E" w14:textId="708116B6" w:rsidR="00965E3A" w:rsidRDefault="00965E3A" w:rsidP="00965E3A">
      <w:pPr>
        <w:pStyle w:val="ListParagraph"/>
        <w:rPr>
          <w:b/>
          <w:bCs/>
          <w:sz w:val="28"/>
          <w:szCs w:val="28"/>
        </w:rPr>
      </w:pPr>
    </w:p>
    <w:p w14:paraId="2F2A67F1" w14:textId="77777777" w:rsidR="00965E3A" w:rsidRDefault="00965E3A" w:rsidP="00965E3A">
      <w:pPr>
        <w:pStyle w:val="ListParagraph"/>
        <w:rPr>
          <w:b/>
          <w:bCs/>
          <w:sz w:val="28"/>
          <w:szCs w:val="28"/>
        </w:rPr>
      </w:pPr>
    </w:p>
    <w:p w14:paraId="6631A768" w14:textId="066AD35A" w:rsidR="315F7320" w:rsidRPr="00965E3A" w:rsidRDefault="315F7320" w:rsidP="00F40230">
      <w:pPr>
        <w:pStyle w:val="ListParagraph"/>
        <w:numPr>
          <w:ilvl w:val="0"/>
          <w:numId w:val="1"/>
        </w:numPr>
        <w:rPr>
          <w:b/>
          <w:bCs/>
          <w:sz w:val="28"/>
          <w:szCs w:val="28"/>
        </w:rPr>
      </w:pPr>
      <w:r w:rsidRPr="00965E3A">
        <w:rPr>
          <w:b/>
          <w:bCs/>
          <w:sz w:val="28"/>
          <w:szCs w:val="28"/>
        </w:rPr>
        <w:t>Local contacts</w:t>
      </w:r>
    </w:p>
    <w:p w14:paraId="63BCEEF9" w14:textId="191EEAA0" w:rsidR="3171D86E" w:rsidRPr="00F40230" w:rsidRDefault="3171D86E" w:rsidP="315F7320">
      <w:pPr>
        <w:rPr>
          <w:b/>
          <w:bCs/>
          <w:szCs w:val="24"/>
          <w:u w:val="single"/>
        </w:rPr>
      </w:pPr>
      <w:r w:rsidRPr="00F40230">
        <w:rPr>
          <w:b/>
          <w:bCs/>
          <w:szCs w:val="24"/>
          <w:u w:val="single"/>
        </w:rPr>
        <w:t>** Please note – advice service capacity **</w:t>
      </w:r>
    </w:p>
    <w:p w14:paraId="0EC44C1E" w14:textId="427247EF" w:rsidR="3171D86E" w:rsidRPr="00F40230" w:rsidRDefault="3171D86E" w:rsidP="315F7320">
      <w:pPr>
        <w:rPr>
          <w:szCs w:val="24"/>
        </w:rPr>
      </w:pPr>
      <w:r w:rsidRPr="00F40230">
        <w:rPr>
          <w:szCs w:val="24"/>
        </w:rPr>
        <w:t>There is currently very limited capacity in advice services right across Greater Manchester. Each local council is developing its own roll out plan, dates to be confirmed.</w:t>
      </w:r>
      <w:r w:rsidR="2B20CC62" w:rsidRPr="00F40230">
        <w:rPr>
          <w:szCs w:val="24"/>
        </w:rPr>
        <w:t xml:space="preserve"> Th</w:t>
      </w:r>
      <w:r w:rsidRPr="00F40230">
        <w:rPr>
          <w:szCs w:val="24"/>
        </w:rPr>
        <w:t xml:space="preserve">e communications assets in this toolkit only direct people to the national Independent Age helpline. Please check before directing people to any council, Age </w:t>
      </w:r>
      <w:proofErr w:type="gramStart"/>
      <w:r w:rsidRPr="00F40230">
        <w:rPr>
          <w:szCs w:val="24"/>
        </w:rPr>
        <w:t>UK</w:t>
      </w:r>
      <w:proofErr w:type="gramEnd"/>
      <w:r w:rsidRPr="00F40230">
        <w:rPr>
          <w:szCs w:val="24"/>
        </w:rPr>
        <w:t xml:space="preserve"> or Citizen’s Advice services. Here are your key contacts for the campaign in each council area:</w:t>
      </w:r>
    </w:p>
    <w:tbl>
      <w:tblPr>
        <w:tblW w:w="0" w:type="auto"/>
        <w:tblLook w:val="04A0" w:firstRow="1" w:lastRow="0" w:firstColumn="1" w:lastColumn="0" w:noHBand="0" w:noVBand="1"/>
      </w:tblPr>
      <w:tblGrid>
        <w:gridCol w:w="2085"/>
        <w:gridCol w:w="5910"/>
      </w:tblGrid>
      <w:tr w:rsidR="2B20CC62" w:rsidRPr="00F40230" w14:paraId="0698F942"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731B7D00" w14:textId="147BB3C7"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Bolton</w:t>
            </w:r>
          </w:p>
        </w:tc>
        <w:tc>
          <w:tcPr>
            <w:tcW w:w="5910" w:type="dxa"/>
            <w:tcBorders>
              <w:top w:val="single" w:sz="8" w:space="0" w:color="auto"/>
              <w:left w:val="single" w:sz="8" w:space="0" w:color="auto"/>
              <w:bottom w:val="single" w:sz="8" w:space="0" w:color="auto"/>
              <w:right w:val="single" w:sz="8" w:space="0" w:color="auto"/>
            </w:tcBorders>
            <w:vAlign w:val="bottom"/>
          </w:tcPr>
          <w:p w14:paraId="207030CA" w14:textId="6B330617" w:rsidR="3171D86E" w:rsidRPr="00F40230" w:rsidRDefault="00E009CE" w:rsidP="4FE9805D">
            <w:pPr>
              <w:rPr>
                <w:szCs w:val="24"/>
              </w:rPr>
            </w:pPr>
            <w:hyperlink r:id="rId37">
              <w:r w:rsidR="3171D86E" w:rsidRPr="00F40230">
                <w:rPr>
                  <w:rStyle w:val="Hyperlink"/>
                  <w:rFonts w:ascii="Calibri" w:eastAsia="Calibri" w:hAnsi="Calibri" w:cs="Calibri"/>
                  <w:szCs w:val="24"/>
                </w:rPr>
                <w:t xml:space="preserve">leesa.hellings-lamb@bolton.gov.uk </w:t>
              </w:r>
            </w:hyperlink>
          </w:p>
        </w:tc>
      </w:tr>
      <w:tr w:rsidR="2B20CC62" w:rsidRPr="00F40230" w14:paraId="37268C46"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7B244835" w14:textId="6D8816DD"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Bury</w:t>
            </w:r>
          </w:p>
        </w:tc>
        <w:tc>
          <w:tcPr>
            <w:tcW w:w="5910" w:type="dxa"/>
            <w:tcBorders>
              <w:top w:val="single" w:sz="8" w:space="0" w:color="auto"/>
              <w:left w:val="single" w:sz="8" w:space="0" w:color="auto"/>
              <w:bottom w:val="single" w:sz="8" w:space="0" w:color="auto"/>
              <w:right w:val="single" w:sz="8" w:space="0" w:color="auto"/>
            </w:tcBorders>
            <w:vAlign w:val="bottom"/>
          </w:tcPr>
          <w:p w14:paraId="7410BC22" w14:textId="28DE9580" w:rsidR="3171D86E" w:rsidRPr="00F40230" w:rsidRDefault="00E009CE" w:rsidP="4FE9805D">
            <w:pPr>
              <w:rPr>
                <w:szCs w:val="24"/>
              </w:rPr>
            </w:pPr>
            <w:hyperlink r:id="rId38">
              <w:r w:rsidR="3171D86E" w:rsidRPr="00F40230">
                <w:rPr>
                  <w:rStyle w:val="Hyperlink"/>
                  <w:rFonts w:ascii="Calibri" w:eastAsia="Calibri" w:hAnsi="Calibri" w:cs="Calibri"/>
                  <w:szCs w:val="24"/>
                </w:rPr>
                <w:t xml:space="preserve">c.woodhouse@bury.gov.uk </w:t>
              </w:r>
            </w:hyperlink>
          </w:p>
        </w:tc>
      </w:tr>
      <w:tr w:rsidR="2B20CC62" w:rsidRPr="00F40230" w14:paraId="261B88DD"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225FAD70" w14:textId="777A319C"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Manchester</w:t>
            </w:r>
          </w:p>
        </w:tc>
        <w:tc>
          <w:tcPr>
            <w:tcW w:w="5910" w:type="dxa"/>
            <w:tcBorders>
              <w:top w:val="single" w:sz="8" w:space="0" w:color="auto"/>
              <w:left w:val="single" w:sz="8" w:space="0" w:color="auto"/>
              <w:bottom w:val="single" w:sz="8" w:space="0" w:color="auto"/>
              <w:right w:val="single" w:sz="8" w:space="0" w:color="auto"/>
            </w:tcBorders>
            <w:vAlign w:val="bottom"/>
          </w:tcPr>
          <w:p w14:paraId="2BADE0B9" w14:textId="7C132EE5" w:rsidR="3171D86E" w:rsidRPr="00F40230" w:rsidRDefault="00E009CE" w:rsidP="4FE9805D">
            <w:pPr>
              <w:rPr>
                <w:szCs w:val="24"/>
              </w:rPr>
            </w:pPr>
            <w:hyperlink r:id="rId39">
              <w:r w:rsidR="3171D86E" w:rsidRPr="00F40230">
                <w:rPr>
                  <w:rStyle w:val="Hyperlink"/>
                  <w:rFonts w:ascii="Calibri" w:eastAsia="Calibri" w:hAnsi="Calibri" w:cs="Calibri"/>
                  <w:szCs w:val="24"/>
                </w:rPr>
                <w:t>cormac.downey@manchester.gov.uk</w:t>
              </w:r>
            </w:hyperlink>
          </w:p>
        </w:tc>
      </w:tr>
      <w:tr w:rsidR="2B20CC62" w:rsidRPr="00F40230" w14:paraId="1DE22FFD"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21BCE5F4" w14:textId="7F069903"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Oldham</w:t>
            </w:r>
          </w:p>
        </w:tc>
        <w:tc>
          <w:tcPr>
            <w:tcW w:w="5910" w:type="dxa"/>
            <w:tcBorders>
              <w:top w:val="single" w:sz="8" w:space="0" w:color="auto"/>
              <w:left w:val="single" w:sz="8" w:space="0" w:color="auto"/>
              <w:bottom w:val="single" w:sz="8" w:space="0" w:color="auto"/>
              <w:right w:val="single" w:sz="8" w:space="0" w:color="auto"/>
            </w:tcBorders>
            <w:vAlign w:val="bottom"/>
          </w:tcPr>
          <w:p w14:paraId="72F57106" w14:textId="6864CB82" w:rsidR="3171D86E" w:rsidRPr="00F40230" w:rsidRDefault="00E009CE" w:rsidP="4FE9805D">
            <w:pPr>
              <w:rPr>
                <w:szCs w:val="24"/>
              </w:rPr>
            </w:pPr>
            <w:hyperlink r:id="rId40">
              <w:r w:rsidR="3171D86E" w:rsidRPr="00F40230">
                <w:rPr>
                  <w:rStyle w:val="Hyperlink"/>
                  <w:rFonts w:ascii="Calibri" w:eastAsia="Calibri" w:hAnsi="Calibri" w:cs="Calibri"/>
                  <w:szCs w:val="24"/>
                </w:rPr>
                <w:t>Jonathan.Downs@oldham.gov.uk</w:t>
              </w:r>
            </w:hyperlink>
          </w:p>
        </w:tc>
      </w:tr>
      <w:tr w:rsidR="2B20CC62" w:rsidRPr="00F40230" w14:paraId="1ABB0759"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1B200F77" w14:textId="4123A49D"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Rochdale</w:t>
            </w:r>
          </w:p>
        </w:tc>
        <w:tc>
          <w:tcPr>
            <w:tcW w:w="5910" w:type="dxa"/>
            <w:tcBorders>
              <w:top w:val="single" w:sz="8" w:space="0" w:color="auto"/>
              <w:left w:val="single" w:sz="8" w:space="0" w:color="auto"/>
              <w:bottom w:val="single" w:sz="8" w:space="0" w:color="auto"/>
              <w:right w:val="single" w:sz="8" w:space="0" w:color="auto"/>
            </w:tcBorders>
            <w:vAlign w:val="bottom"/>
          </w:tcPr>
          <w:p w14:paraId="684C1A52" w14:textId="51D9AF0F" w:rsidR="3171D86E" w:rsidRPr="00F40230" w:rsidRDefault="00E009CE" w:rsidP="4FE9805D">
            <w:pPr>
              <w:rPr>
                <w:szCs w:val="24"/>
              </w:rPr>
            </w:pPr>
            <w:hyperlink r:id="rId41">
              <w:r w:rsidR="3171D86E" w:rsidRPr="00F40230">
                <w:rPr>
                  <w:rStyle w:val="Hyperlink"/>
                  <w:rFonts w:ascii="Calibri" w:eastAsia="Calibri" w:hAnsi="Calibri" w:cs="Calibri"/>
                  <w:szCs w:val="24"/>
                </w:rPr>
                <w:t>david.broome@rochdale.gov.uk</w:t>
              </w:r>
            </w:hyperlink>
          </w:p>
        </w:tc>
      </w:tr>
      <w:tr w:rsidR="2B20CC62" w:rsidRPr="00F40230" w14:paraId="45E3C8BF"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137AF491" w14:textId="4F3B20F3"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Salford</w:t>
            </w:r>
          </w:p>
        </w:tc>
        <w:tc>
          <w:tcPr>
            <w:tcW w:w="5910" w:type="dxa"/>
            <w:tcBorders>
              <w:top w:val="single" w:sz="8" w:space="0" w:color="auto"/>
              <w:left w:val="single" w:sz="8" w:space="0" w:color="auto"/>
              <w:bottom w:val="single" w:sz="8" w:space="0" w:color="auto"/>
              <w:right w:val="single" w:sz="8" w:space="0" w:color="auto"/>
            </w:tcBorders>
            <w:vAlign w:val="bottom"/>
          </w:tcPr>
          <w:p w14:paraId="4FB3A9AE" w14:textId="1459B63B" w:rsidR="3171D86E" w:rsidRPr="00F40230" w:rsidRDefault="00E009CE" w:rsidP="4FE9805D">
            <w:pPr>
              <w:rPr>
                <w:szCs w:val="24"/>
              </w:rPr>
            </w:pPr>
            <w:hyperlink r:id="rId42">
              <w:r w:rsidR="3171D86E" w:rsidRPr="00F40230">
                <w:rPr>
                  <w:rStyle w:val="Hyperlink"/>
                  <w:rFonts w:ascii="Calibri" w:eastAsia="Calibri" w:hAnsi="Calibri" w:cs="Calibri"/>
                  <w:szCs w:val="24"/>
                </w:rPr>
                <w:t>Mike.Hughes@salford.gov.uk</w:t>
              </w:r>
            </w:hyperlink>
          </w:p>
        </w:tc>
      </w:tr>
      <w:tr w:rsidR="2B20CC62" w:rsidRPr="00F40230" w14:paraId="701B2FF9"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364E8B26" w14:textId="63B7B74B"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Stockport</w:t>
            </w:r>
          </w:p>
        </w:tc>
        <w:tc>
          <w:tcPr>
            <w:tcW w:w="5910" w:type="dxa"/>
            <w:tcBorders>
              <w:top w:val="single" w:sz="8" w:space="0" w:color="auto"/>
              <w:left w:val="single" w:sz="8" w:space="0" w:color="auto"/>
              <w:bottom w:val="single" w:sz="8" w:space="0" w:color="auto"/>
              <w:right w:val="single" w:sz="8" w:space="0" w:color="auto"/>
            </w:tcBorders>
            <w:vAlign w:val="bottom"/>
          </w:tcPr>
          <w:p w14:paraId="14754CBA" w14:textId="606DE991" w:rsidR="3171D86E" w:rsidRPr="00F40230" w:rsidRDefault="315F7320" w:rsidP="315F7320">
            <w:pPr>
              <w:spacing w:after="0"/>
              <w:rPr>
                <w:szCs w:val="24"/>
              </w:rPr>
            </w:pPr>
            <w:r w:rsidRPr="00F40230">
              <w:rPr>
                <w:rStyle w:val="Hyperlink"/>
                <w:rFonts w:ascii="Calibri" w:eastAsia="Calibri" w:hAnsi="Calibri" w:cs="Calibri"/>
                <w:szCs w:val="24"/>
              </w:rPr>
              <w:t>Thomas.plant@stockport.gov.uk</w:t>
            </w:r>
          </w:p>
        </w:tc>
      </w:tr>
      <w:tr w:rsidR="2B20CC62" w:rsidRPr="00F40230" w14:paraId="614DE6B6"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35D59297" w14:textId="2F2CABE8"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Tameside</w:t>
            </w:r>
          </w:p>
        </w:tc>
        <w:tc>
          <w:tcPr>
            <w:tcW w:w="5910" w:type="dxa"/>
            <w:tcBorders>
              <w:top w:val="single" w:sz="8" w:space="0" w:color="auto"/>
              <w:left w:val="single" w:sz="8" w:space="0" w:color="auto"/>
              <w:bottom w:val="single" w:sz="8" w:space="0" w:color="auto"/>
              <w:right w:val="single" w:sz="8" w:space="0" w:color="auto"/>
            </w:tcBorders>
            <w:vAlign w:val="bottom"/>
          </w:tcPr>
          <w:p w14:paraId="45C1E29E" w14:textId="18B8DF32" w:rsidR="3171D86E" w:rsidRPr="00F40230" w:rsidRDefault="00E009CE" w:rsidP="4FE9805D">
            <w:pPr>
              <w:rPr>
                <w:szCs w:val="24"/>
              </w:rPr>
            </w:pPr>
            <w:hyperlink r:id="rId43">
              <w:r w:rsidR="3171D86E" w:rsidRPr="00F40230">
                <w:rPr>
                  <w:rStyle w:val="Hyperlink"/>
                  <w:rFonts w:ascii="Calibri" w:eastAsia="Calibri" w:hAnsi="Calibri" w:cs="Calibri"/>
                  <w:szCs w:val="24"/>
                </w:rPr>
                <w:t>janine.yates@tameside.gov.uk</w:t>
              </w:r>
            </w:hyperlink>
          </w:p>
        </w:tc>
      </w:tr>
      <w:tr w:rsidR="2B20CC62" w:rsidRPr="00F40230" w14:paraId="1E949525"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5B525752" w14:textId="5A79496D"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Trafford</w:t>
            </w:r>
          </w:p>
        </w:tc>
        <w:tc>
          <w:tcPr>
            <w:tcW w:w="5910" w:type="dxa"/>
            <w:tcBorders>
              <w:top w:val="single" w:sz="8" w:space="0" w:color="auto"/>
              <w:left w:val="single" w:sz="8" w:space="0" w:color="auto"/>
              <w:bottom w:val="single" w:sz="8" w:space="0" w:color="auto"/>
              <w:right w:val="single" w:sz="8" w:space="0" w:color="auto"/>
            </w:tcBorders>
            <w:vAlign w:val="bottom"/>
          </w:tcPr>
          <w:p w14:paraId="7B3B928B" w14:textId="2C17E86B" w:rsidR="3171D86E" w:rsidRPr="00F40230" w:rsidRDefault="00E009CE" w:rsidP="714466B6">
            <w:pPr>
              <w:rPr>
                <w:rFonts w:ascii="Calibri" w:eastAsia="Calibri" w:hAnsi="Calibri" w:cs="Calibri"/>
                <w:szCs w:val="24"/>
              </w:rPr>
            </w:pPr>
            <w:hyperlink r:id="rId44">
              <w:r w:rsidR="714466B6" w:rsidRPr="00F40230">
                <w:rPr>
                  <w:rStyle w:val="Hyperlink"/>
                  <w:rFonts w:ascii="Calibri" w:eastAsia="Calibri" w:hAnsi="Calibri" w:cs="Calibri"/>
                  <w:szCs w:val="24"/>
                </w:rPr>
                <w:t>louise.selby@trafford.gov.uk</w:t>
              </w:r>
            </w:hyperlink>
            <w:r w:rsidR="714466B6" w:rsidRPr="00F40230">
              <w:rPr>
                <w:rFonts w:ascii="Calibri" w:eastAsia="Calibri" w:hAnsi="Calibri" w:cs="Calibri"/>
                <w:szCs w:val="24"/>
              </w:rPr>
              <w:t xml:space="preserve"> </w:t>
            </w:r>
          </w:p>
        </w:tc>
      </w:tr>
      <w:tr w:rsidR="2B20CC62" w:rsidRPr="00F40230" w14:paraId="25C375D2" w14:textId="77777777" w:rsidTr="315F7320">
        <w:trPr>
          <w:trHeight w:val="300"/>
        </w:trPr>
        <w:tc>
          <w:tcPr>
            <w:tcW w:w="2085" w:type="dxa"/>
            <w:tcBorders>
              <w:top w:val="single" w:sz="8" w:space="0" w:color="auto"/>
              <w:left w:val="single" w:sz="8" w:space="0" w:color="auto"/>
              <w:bottom w:val="single" w:sz="8" w:space="0" w:color="auto"/>
              <w:right w:val="single" w:sz="8" w:space="0" w:color="auto"/>
            </w:tcBorders>
            <w:vAlign w:val="bottom"/>
          </w:tcPr>
          <w:p w14:paraId="2273A5B3" w14:textId="771B42D0" w:rsidR="3171D86E" w:rsidRPr="00F40230" w:rsidRDefault="3171D86E" w:rsidP="4FE9805D">
            <w:pPr>
              <w:rPr>
                <w:rFonts w:ascii="Calibri" w:eastAsia="Calibri" w:hAnsi="Calibri" w:cs="Calibri"/>
                <w:color w:val="000000" w:themeColor="text1"/>
                <w:szCs w:val="24"/>
              </w:rPr>
            </w:pPr>
            <w:r w:rsidRPr="00F40230">
              <w:rPr>
                <w:rFonts w:ascii="Calibri" w:eastAsia="Calibri" w:hAnsi="Calibri" w:cs="Calibri"/>
                <w:color w:val="000000" w:themeColor="text1"/>
                <w:szCs w:val="24"/>
              </w:rPr>
              <w:t>Wigan</w:t>
            </w:r>
          </w:p>
        </w:tc>
        <w:tc>
          <w:tcPr>
            <w:tcW w:w="5910" w:type="dxa"/>
            <w:tcBorders>
              <w:top w:val="single" w:sz="8" w:space="0" w:color="auto"/>
              <w:left w:val="single" w:sz="8" w:space="0" w:color="auto"/>
              <w:bottom w:val="single" w:sz="8" w:space="0" w:color="auto"/>
              <w:right w:val="single" w:sz="8" w:space="0" w:color="auto"/>
            </w:tcBorders>
            <w:vAlign w:val="bottom"/>
          </w:tcPr>
          <w:p w14:paraId="75641970" w14:textId="540888E7" w:rsidR="3171D86E" w:rsidRPr="00F40230" w:rsidRDefault="00E009CE" w:rsidP="4FE9805D">
            <w:pPr>
              <w:rPr>
                <w:szCs w:val="24"/>
              </w:rPr>
            </w:pPr>
            <w:hyperlink r:id="rId45">
              <w:r w:rsidR="3171D86E" w:rsidRPr="00F40230">
                <w:rPr>
                  <w:rStyle w:val="Hyperlink"/>
                  <w:rFonts w:ascii="Calibri" w:eastAsia="Calibri" w:hAnsi="Calibri" w:cs="Calibri"/>
                  <w:szCs w:val="24"/>
                </w:rPr>
                <w:t>e.mcnamara@wigan.gov.uk</w:t>
              </w:r>
            </w:hyperlink>
          </w:p>
        </w:tc>
      </w:tr>
    </w:tbl>
    <w:p w14:paraId="54BD45F9" w14:textId="2C922ABD" w:rsidR="2B20CC62" w:rsidRDefault="2B20CC62" w:rsidP="2B20CC62">
      <w:pPr>
        <w:rPr>
          <w:rFonts w:ascii="Calibri" w:eastAsia="Calibri" w:hAnsi="Calibri" w:cs="Calibri"/>
          <w:color w:val="002060"/>
          <w:sz w:val="22"/>
        </w:rPr>
      </w:pPr>
    </w:p>
    <w:p w14:paraId="728B2574" w14:textId="77E8F99D" w:rsidR="2F606744" w:rsidRDefault="2F606744" w:rsidP="315F7320">
      <w:pPr>
        <w:rPr>
          <w:rFonts w:ascii="Calibri" w:eastAsia="Calibri" w:hAnsi="Calibri" w:cs="Calibri"/>
          <w:szCs w:val="24"/>
        </w:rPr>
      </w:pPr>
    </w:p>
    <w:sectPr w:rsidR="2F606744" w:rsidSect="009F5CB0">
      <w:headerReference w:type="default" r:id="rId46"/>
      <w:footerReference w:type="default" r:id="rId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09746" w14:textId="77777777" w:rsidR="00E009CE" w:rsidRDefault="00E009CE" w:rsidP="00A5488F">
      <w:pPr>
        <w:spacing w:after="0" w:line="240" w:lineRule="auto"/>
      </w:pPr>
      <w:r>
        <w:separator/>
      </w:r>
    </w:p>
  </w:endnote>
  <w:endnote w:type="continuationSeparator" w:id="0">
    <w:p w14:paraId="391318A2" w14:textId="77777777" w:rsidR="00E009CE" w:rsidRDefault="00E009CE" w:rsidP="00A54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852580"/>
      <w:docPartObj>
        <w:docPartGallery w:val="Page Numbers (Bottom of Page)"/>
        <w:docPartUnique/>
      </w:docPartObj>
    </w:sdtPr>
    <w:sdtEndPr>
      <w:rPr>
        <w:noProof/>
      </w:rPr>
    </w:sdtEndPr>
    <w:sdtContent>
      <w:p w14:paraId="6614FB83" w14:textId="7B45C701" w:rsidR="00965E3A" w:rsidRDefault="00965E3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C6DF3E" w14:textId="1B92459E" w:rsidR="5EDFCC1D" w:rsidRDefault="5EDFCC1D" w:rsidP="5EDFCC1D">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736D3" w14:textId="77777777" w:rsidR="00E009CE" w:rsidRDefault="00E009CE" w:rsidP="00A5488F">
      <w:pPr>
        <w:spacing w:after="0" w:line="240" w:lineRule="auto"/>
      </w:pPr>
      <w:r>
        <w:separator/>
      </w:r>
    </w:p>
  </w:footnote>
  <w:footnote w:type="continuationSeparator" w:id="0">
    <w:p w14:paraId="02A60BB0" w14:textId="77777777" w:rsidR="00E009CE" w:rsidRDefault="00E009CE" w:rsidP="00A54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768BE" w14:textId="3C8A6C95" w:rsidR="00A5488F" w:rsidRDefault="5EDFCC1D" w:rsidP="00A5488F">
    <w:pPr>
      <w:pStyle w:val="Header"/>
      <w:jc w:val="right"/>
    </w:pPr>
    <w:r>
      <w:rPr>
        <w:noProof/>
      </w:rPr>
      <w:drawing>
        <wp:inline distT="0" distB="0" distL="0" distR="0" wp14:anchorId="3A2AA3DB" wp14:editId="30F27965">
          <wp:extent cx="670195" cy="524986"/>
          <wp:effectExtent l="0" t="0" r="0" b="0"/>
          <wp:docPr id="1311556453" name="Picture 1311556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70195" cy="524986"/>
                  </a:xfrm>
                  <a:prstGeom prst="rect">
                    <a:avLst/>
                  </a:prstGeom>
                </pic:spPr>
              </pic:pic>
            </a:graphicData>
          </a:graphic>
        </wp:inline>
      </w:drawing>
    </w:r>
    <w:r w:rsidR="00A5488F">
      <w:tab/>
    </w:r>
    <w:r w:rsidR="00A5488F">
      <w:tab/>
    </w:r>
    <w:r>
      <w:rPr>
        <w:noProof/>
      </w:rPr>
      <w:drawing>
        <wp:inline distT="0" distB="0" distL="0" distR="0" wp14:anchorId="21F23C8E" wp14:editId="7AEA9F49">
          <wp:extent cx="1743710" cy="542290"/>
          <wp:effectExtent l="0" t="0" r="8890" b="0"/>
          <wp:docPr id="1" name="Picture 1" descr="Greater Manchetser Combined Authority's logo" title="GM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743710" cy="54229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bookmark int2:bookmarkName="_Int_U1xiRNoP" int2:invalidationBookmarkName="" int2:hashCode="PeUh02GRVekij4" int2:id="ZuMbHYUV">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4B4"/>
    <w:multiLevelType w:val="hybridMultilevel"/>
    <w:tmpl w:val="EEBA0D02"/>
    <w:lvl w:ilvl="0" w:tplc="3FD2B1AC">
      <w:start w:val="1"/>
      <w:numFmt w:val="bullet"/>
      <w:lvlText w:val=""/>
      <w:lvlJc w:val="left"/>
      <w:pPr>
        <w:ind w:left="720" w:hanging="360"/>
      </w:pPr>
      <w:rPr>
        <w:rFonts w:ascii="Symbol" w:hAnsi="Symbol" w:hint="default"/>
      </w:rPr>
    </w:lvl>
    <w:lvl w:ilvl="1" w:tplc="A20AC44E">
      <w:start w:val="1"/>
      <w:numFmt w:val="bullet"/>
      <w:lvlText w:val="o"/>
      <w:lvlJc w:val="left"/>
      <w:pPr>
        <w:ind w:left="1440" w:hanging="360"/>
      </w:pPr>
      <w:rPr>
        <w:rFonts w:ascii="Courier New" w:hAnsi="Courier New" w:hint="default"/>
      </w:rPr>
    </w:lvl>
    <w:lvl w:ilvl="2" w:tplc="9DB6D6B4">
      <w:start w:val="1"/>
      <w:numFmt w:val="bullet"/>
      <w:lvlText w:val=""/>
      <w:lvlJc w:val="left"/>
      <w:pPr>
        <w:ind w:left="2160" w:hanging="360"/>
      </w:pPr>
      <w:rPr>
        <w:rFonts w:ascii="Wingdings" w:hAnsi="Wingdings" w:hint="default"/>
      </w:rPr>
    </w:lvl>
    <w:lvl w:ilvl="3" w:tplc="6A92E926">
      <w:start w:val="1"/>
      <w:numFmt w:val="bullet"/>
      <w:lvlText w:val=""/>
      <w:lvlJc w:val="left"/>
      <w:pPr>
        <w:ind w:left="2880" w:hanging="360"/>
      </w:pPr>
      <w:rPr>
        <w:rFonts w:ascii="Symbol" w:hAnsi="Symbol" w:hint="default"/>
      </w:rPr>
    </w:lvl>
    <w:lvl w:ilvl="4" w:tplc="E3749554">
      <w:start w:val="1"/>
      <w:numFmt w:val="bullet"/>
      <w:lvlText w:val="o"/>
      <w:lvlJc w:val="left"/>
      <w:pPr>
        <w:ind w:left="3600" w:hanging="360"/>
      </w:pPr>
      <w:rPr>
        <w:rFonts w:ascii="Courier New" w:hAnsi="Courier New" w:hint="default"/>
      </w:rPr>
    </w:lvl>
    <w:lvl w:ilvl="5" w:tplc="1F2C49EA">
      <w:start w:val="1"/>
      <w:numFmt w:val="bullet"/>
      <w:lvlText w:val=""/>
      <w:lvlJc w:val="left"/>
      <w:pPr>
        <w:ind w:left="4320" w:hanging="360"/>
      </w:pPr>
      <w:rPr>
        <w:rFonts w:ascii="Wingdings" w:hAnsi="Wingdings" w:hint="default"/>
      </w:rPr>
    </w:lvl>
    <w:lvl w:ilvl="6" w:tplc="E6A8776E">
      <w:start w:val="1"/>
      <w:numFmt w:val="bullet"/>
      <w:lvlText w:val=""/>
      <w:lvlJc w:val="left"/>
      <w:pPr>
        <w:ind w:left="5040" w:hanging="360"/>
      </w:pPr>
      <w:rPr>
        <w:rFonts w:ascii="Symbol" w:hAnsi="Symbol" w:hint="default"/>
      </w:rPr>
    </w:lvl>
    <w:lvl w:ilvl="7" w:tplc="59348B5C">
      <w:start w:val="1"/>
      <w:numFmt w:val="bullet"/>
      <w:lvlText w:val="o"/>
      <w:lvlJc w:val="left"/>
      <w:pPr>
        <w:ind w:left="5760" w:hanging="360"/>
      </w:pPr>
      <w:rPr>
        <w:rFonts w:ascii="Courier New" w:hAnsi="Courier New" w:hint="default"/>
      </w:rPr>
    </w:lvl>
    <w:lvl w:ilvl="8" w:tplc="B3149EAE">
      <w:start w:val="1"/>
      <w:numFmt w:val="bullet"/>
      <w:lvlText w:val=""/>
      <w:lvlJc w:val="left"/>
      <w:pPr>
        <w:ind w:left="6480" w:hanging="360"/>
      </w:pPr>
      <w:rPr>
        <w:rFonts w:ascii="Wingdings" w:hAnsi="Wingdings" w:hint="default"/>
      </w:rPr>
    </w:lvl>
  </w:abstractNum>
  <w:abstractNum w:abstractNumId="1" w15:restartNumberingAfterBreak="0">
    <w:nsid w:val="11B0350C"/>
    <w:multiLevelType w:val="hybridMultilevel"/>
    <w:tmpl w:val="DEF05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30D46"/>
    <w:multiLevelType w:val="hybridMultilevel"/>
    <w:tmpl w:val="DA707FFA"/>
    <w:lvl w:ilvl="0" w:tplc="2932CC60">
      <w:start w:val="1"/>
      <w:numFmt w:val="bullet"/>
      <w:lvlText w:val=""/>
      <w:lvlJc w:val="left"/>
      <w:pPr>
        <w:ind w:left="1800" w:hanging="360"/>
      </w:pPr>
      <w:rPr>
        <w:rFonts w:ascii="Symbol" w:hAnsi="Symbol" w:hint="default"/>
      </w:rPr>
    </w:lvl>
    <w:lvl w:ilvl="1" w:tplc="3C587D5A">
      <w:start w:val="1"/>
      <w:numFmt w:val="bullet"/>
      <w:lvlText w:val="o"/>
      <w:lvlJc w:val="left"/>
      <w:pPr>
        <w:ind w:left="2520" w:hanging="360"/>
      </w:pPr>
      <w:rPr>
        <w:rFonts w:ascii="Courier New" w:hAnsi="Courier New" w:hint="default"/>
      </w:rPr>
    </w:lvl>
    <w:lvl w:ilvl="2" w:tplc="49B628A8">
      <w:start w:val="1"/>
      <w:numFmt w:val="bullet"/>
      <w:lvlText w:val=""/>
      <w:lvlJc w:val="left"/>
      <w:pPr>
        <w:ind w:left="3240" w:hanging="360"/>
      </w:pPr>
      <w:rPr>
        <w:rFonts w:ascii="Wingdings" w:hAnsi="Wingdings" w:hint="default"/>
      </w:rPr>
    </w:lvl>
    <w:lvl w:ilvl="3" w:tplc="2898C138">
      <w:start w:val="1"/>
      <w:numFmt w:val="bullet"/>
      <w:lvlText w:val=""/>
      <w:lvlJc w:val="left"/>
      <w:pPr>
        <w:ind w:left="3960" w:hanging="360"/>
      </w:pPr>
      <w:rPr>
        <w:rFonts w:ascii="Symbol" w:hAnsi="Symbol" w:hint="default"/>
      </w:rPr>
    </w:lvl>
    <w:lvl w:ilvl="4" w:tplc="1FCC195A">
      <w:start w:val="1"/>
      <w:numFmt w:val="bullet"/>
      <w:lvlText w:val="o"/>
      <w:lvlJc w:val="left"/>
      <w:pPr>
        <w:ind w:left="4680" w:hanging="360"/>
      </w:pPr>
      <w:rPr>
        <w:rFonts w:ascii="Courier New" w:hAnsi="Courier New" w:hint="default"/>
      </w:rPr>
    </w:lvl>
    <w:lvl w:ilvl="5" w:tplc="E86AE336">
      <w:start w:val="1"/>
      <w:numFmt w:val="bullet"/>
      <w:lvlText w:val=""/>
      <w:lvlJc w:val="left"/>
      <w:pPr>
        <w:ind w:left="5400" w:hanging="360"/>
      </w:pPr>
      <w:rPr>
        <w:rFonts w:ascii="Wingdings" w:hAnsi="Wingdings" w:hint="default"/>
      </w:rPr>
    </w:lvl>
    <w:lvl w:ilvl="6" w:tplc="42DEBCA0">
      <w:start w:val="1"/>
      <w:numFmt w:val="bullet"/>
      <w:lvlText w:val=""/>
      <w:lvlJc w:val="left"/>
      <w:pPr>
        <w:ind w:left="6120" w:hanging="360"/>
      </w:pPr>
      <w:rPr>
        <w:rFonts w:ascii="Symbol" w:hAnsi="Symbol" w:hint="default"/>
      </w:rPr>
    </w:lvl>
    <w:lvl w:ilvl="7" w:tplc="BD6C5A3A">
      <w:start w:val="1"/>
      <w:numFmt w:val="bullet"/>
      <w:lvlText w:val="o"/>
      <w:lvlJc w:val="left"/>
      <w:pPr>
        <w:ind w:left="6840" w:hanging="360"/>
      </w:pPr>
      <w:rPr>
        <w:rFonts w:ascii="Courier New" w:hAnsi="Courier New" w:hint="default"/>
      </w:rPr>
    </w:lvl>
    <w:lvl w:ilvl="8" w:tplc="ED880878">
      <w:start w:val="1"/>
      <w:numFmt w:val="bullet"/>
      <w:lvlText w:val=""/>
      <w:lvlJc w:val="left"/>
      <w:pPr>
        <w:ind w:left="7560" w:hanging="360"/>
      </w:pPr>
      <w:rPr>
        <w:rFonts w:ascii="Wingdings" w:hAnsi="Wingdings" w:hint="default"/>
      </w:rPr>
    </w:lvl>
  </w:abstractNum>
  <w:abstractNum w:abstractNumId="3" w15:restartNumberingAfterBreak="0">
    <w:nsid w:val="1C8130F7"/>
    <w:multiLevelType w:val="hybridMultilevel"/>
    <w:tmpl w:val="81F2AA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BFA4BB3"/>
    <w:multiLevelType w:val="hybridMultilevel"/>
    <w:tmpl w:val="8F9CBB98"/>
    <w:lvl w:ilvl="0" w:tplc="713213DC">
      <w:start w:val="1"/>
      <w:numFmt w:val="decimal"/>
      <w:lvlText w:val="%1."/>
      <w:lvlJc w:val="left"/>
      <w:pPr>
        <w:ind w:left="720" w:hanging="360"/>
      </w:pPr>
    </w:lvl>
    <w:lvl w:ilvl="1" w:tplc="2A3CB25C">
      <w:start w:val="1"/>
      <w:numFmt w:val="lowerLetter"/>
      <w:lvlText w:val="%2."/>
      <w:lvlJc w:val="left"/>
      <w:pPr>
        <w:ind w:left="1440" w:hanging="360"/>
      </w:pPr>
    </w:lvl>
    <w:lvl w:ilvl="2" w:tplc="03B231E4">
      <w:start w:val="1"/>
      <w:numFmt w:val="lowerRoman"/>
      <w:lvlText w:val="%3."/>
      <w:lvlJc w:val="right"/>
      <w:pPr>
        <w:ind w:left="2160" w:hanging="180"/>
      </w:pPr>
    </w:lvl>
    <w:lvl w:ilvl="3" w:tplc="60BCA5B6">
      <w:start w:val="1"/>
      <w:numFmt w:val="decimal"/>
      <w:lvlText w:val="%4."/>
      <w:lvlJc w:val="left"/>
      <w:pPr>
        <w:ind w:left="2880" w:hanging="360"/>
      </w:pPr>
    </w:lvl>
    <w:lvl w:ilvl="4" w:tplc="AC34D0E0">
      <w:start w:val="1"/>
      <w:numFmt w:val="lowerLetter"/>
      <w:lvlText w:val="%5."/>
      <w:lvlJc w:val="left"/>
      <w:pPr>
        <w:ind w:left="3600" w:hanging="360"/>
      </w:pPr>
    </w:lvl>
    <w:lvl w:ilvl="5" w:tplc="ADE6DF68">
      <w:start w:val="1"/>
      <w:numFmt w:val="lowerRoman"/>
      <w:lvlText w:val="%6."/>
      <w:lvlJc w:val="right"/>
      <w:pPr>
        <w:ind w:left="4320" w:hanging="180"/>
      </w:pPr>
    </w:lvl>
    <w:lvl w:ilvl="6" w:tplc="57860AC6">
      <w:start w:val="1"/>
      <w:numFmt w:val="decimal"/>
      <w:lvlText w:val="%7."/>
      <w:lvlJc w:val="left"/>
      <w:pPr>
        <w:ind w:left="5040" w:hanging="360"/>
      </w:pPr>
    </w:lvl>
    <w:lvl w:ilvl="7" w:tplc="D08E71B0">
      <w:start w:val="1"/>
      <w:numFmt w:val="lowerLetter"/>
      <w:lvlText w:val="%8."/>
      <w:lvlJc w:val="left"/>
      <w:pPr>
        <w:ind w:left="5760" w:hanging="360"/>
      </w:pPr>
    </w:lvl>
    <w:lvl w:ilvl="8" w:tplc="E554546C">
      <w:start w:val="1"/>
      <w:numFmt w:val="lowerRoman"/>
      <w:lvlText w:val="%9."/>
      <w:lvlJc w:val="right"/>
      <w:pPr>
        <w:ind w:left="6480" w:hanging="180"/>
      </w:pPr>
    </w:lvl>
  </w:abstractNum>
  <w:abstractNum w:abstractNumId="5" w15:restartNumberingAfterBreak="0">
    <w:nsid w:val="396D4851"/>
    <w:multiLevelType w:val="hybridMultilevel"/>
    <w:tmpl w:val="10D4E8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FAE30A6"/>
    <w:multiLevelType w:val="hybridMultilevel"/>
    <w:tmpl w:val="0622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4540AB"/>
    <w:multiLevelType w:val="hybridMultilevel"/>
    <w:tmpl w:val="63505E6A"/>
    <w:lvl w:ilvl="0" w:tplc="8BB05232">
      <w:start w:val="1"/>
      <w:numFmt w:val="bullet"/>
      <w:lvlText w:val=""/>
      <w:lvlJc w:val="left"/>
      <w:pPr>
        <w:ind w:left="720" w:hanging="360"/>
      </w:pPr>
      <w:rPr>
        <w:rFonts w:ascii="Symbol" w:hAnsi="Symbol" w:hint="default"/>
      </w:rPr>
    </w:lvl>
    <w:lvl w:ilvl="1" w:tplc="D02268E8">
      <w:start w:val="1"/>
      <w:numFmt w:val="bullet"/>
      <w:lvlText w:val="o"/>
      <w:lvlJc w:val="left"/>
      <w:pPr>
        <w:ind w:left="1440" w:hanging="360"/>
      </w:pPr>
      <w:rPr>
        <w:rFonts w:ascii="Courier New" w:hAnsi="Courier New" w:hint="default"/>
      </w:rPr>
    </w:lvl>
    <w:lvl w:ilvl="2" w:tplc="126C1D3C">
      <w:start w:val="1"/>
      <w:numFmt w:val="bullet"/>
      <w:lvlText w:val=""/>
      <w:lvlJc w:val="left"/>
      <w:pPr>
        <w:ind w:left="2160" w:hanging="360"/>
      </w:pPr>
      <w:rPr>
        <w:rFonts w:ascii="Wingdings" w:hAnsi="Wingdings" w:hint="default"/>
      </w:rPr>
    </w:lvl>
    <w:lvl w:ilvl="3" w:tplc="F710D9DA">
      <w:start w:val="1"/>
      <w:numFmt w:val="bullet"/>
      <w:lvlText w:val=""/>
      <w:lvlJc w:val="left"/>
      <w:pPr>
        <w:ind w:left="2880" w:hanging="360"/>
      </w:pPr>
      <w:rPr>
        <w:rFonts w:ascii="Symbol" w:hAnsi="Symbol" w:hint="default"/>
      </w:rPr>
    </w:lvl>
    <w:lvl w:ilvl="4" w:tplc="2054B346">
      <w:start w:val="1"/>
      <w:numFmt w:val="bullet"/>
      <w:lvlText w:val="o"/>
      <w:lvlJc w:val="left"/>
      <w:pPr>
        <w:ind w:left="3600" w:hanging="360"/>
      </w:pPr>
      <w:rPr>
        <w:rFonts w:ascii="Courier New" w:hAnsi="Courier New" w:hint="default"/>
      </w:rPr>
    </w:lvl>
    <w:lvl w:ilvl="5" w:tplc="1F6E16EE">
      <w:start w:val="1"/>
      <w:numFmt w:val="bullet"/>
      <w:lvlText w:val=""/>
      <w:lvlJc w:val="left"/>
      <w:pPr>
        <w:ind w:left="4320" w:hanging="360"/>
      </w:pPr>
      <w:rPr>
        <w:rFonts w:ascii="Wingdings" w:hAnsi="Wingdings" w:hint="default"/>
      </w:rPr>
    </w:lvl>
    <w:lvl w:ilvl="6" w:tplc="F176F80E">
      <w:start w:val="1"/>
      <w:numFmt w:val="bullet"/>
      <w:lvlText w:val=""/>
      <w:lvlJc w:val="left"/>
      <w:pPr>
        <w:ind w:left="5040" w:hanging="360"/>
      </w:pPr>
      <w:rPr>
        <w:rFonts w:ascii="Symbol" w:hAnsi="Symbol" w:hint="default"/>
      </w:rPr>
    </w:lvl>
    <w:lvl w:ilvl="7" w:tplc="F0688390">
      <w:start w:val="1"/>
      <w:numFmt w:val="bullet"/>
      <w:lvlText w:val="o"/>
      <w:lvlJc w:val="left"/>
      <w:pPr>
        <w:ind w:left="5760" w:hanging="360"/>
      </w:pPr>
      <w:rPr>
        <w:rFonts w:ascii="Courier New" w:hAnsi="Courier New" w:hint="default"/>
      </w:rPr>
    </w:lvl>
    <w:lvl w:ilvl="8" w:tplc="BBDEED84">
      <w:start w:val="1"/>
      <w:numFmt w:val="bullet"/>
      <w:lvlText w:val=""/>
      <w:lvlJc w:val="left"/>
      <w:pPr>
        <w:ind w:left="6480" w:hanging="360"/>
      </w:pPr>
      <w:rPr>
        <w:rFonts w:ascii="Wingdings" w:hAnsi="Wingdings" w:hint="default"/>
      </w:rPr>
    </w:lvl>
  </w:abstractNum>
  <w:abstractNum w:abstractNumId="8" w15:restartNumberingAfterBreak="0">
    <w:nsid w:val="582A1559"/>
    <w:multiLevelType w:val="hybridMultilevel"/>
    <w:tmpl w:val="64C2CE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86F56C8"/>
    <w:multiLevelType w:val="hybridMultilevel"/>
    <w:tmpl w:val="8F60CC5C"/>
    <w:lvl w:ilvl="0" w:tplc="0809000F">
      <w:start w:val="1"/>
      <w:numFmt w:val="decimal"/>
      <w:lvlText w:val="%1."/>
      <w:lvlJc w:val="left"/>
      <w:pPr>
        <w:ind w:left="360" w:hanging="360"/>
      </w:pPr>
      <w:rPr>
        <w:rFonts w:hint="default"/>
      </w:r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CF61857"/>
    <w:multiLevelType w:val="hybridMultilevel"/>
    <w:tmpl w:val="983E1C56"/>
    <w:lvl w:ilvl="0" w:tplc="030885B6">
      <w:start w:val="1"/>
      <w:numFmt w:val="decimal"/>
      <w:lvlText w:val="%1."/>
      <w:lvlJc w:val="left"/>
      <w:pPr>
        <w:ind w:left="720" w:hanging="360"/>
      </w:pPr>
    </w:lvl>
    <w:lvl w:ilvl="1" w:tplc="1C123A08">
      <w:start w:val="1"/>
      <w:numFmt w:val="lowerLetter"/>
      <w:lvlText w:val="%2."/>
      <w:lvlJc w:val="left"/>
      <w:pPr>
        <w:ind w:left="1440" w:hanging="360"/>
      </w:pPr>
    </w:lvl>
    <w:lvl w:ilvl="2" w:tplc="CF10371E">
      <w:start w:val="1"/>
      <w:numFmt w:val="lowerRoman"/>
      <w:lvlText w:val="%3."/>
      <w:lvlJc w:val="right"/>
      <w:pPr>
        <w:ind w:left="2160" w:hanging="180"/>
      </w:pPr>
    </w:lvl>
    <w:lvl w:ilvl="3" w:tplc="090090FA">
      <w:start w:val="1"/>
      <w:numFmt w:val="decimal"/>
      <w:lvlText w:val="%4."/>
      <w:lvlJc w:val="left"/>
      <w:pPr>
        <w:ind w:left="2880" w:hanging="360"/>
      </w:pPr>
    </w:lvl>
    <w:lvl w:ilvl="4" w:tplc="5986C596">
      <w:start w:val="1"/>
      <w:numFmt w:val="lowerLetter"/>
      <w:lvlText w:val="%5."/>
      <w:lvlJc w:val="left"/>
      <w:pPr>
        <w:ind w:left="3600" w:hanging="360"/>
      </w:pPr>
    </w:lvl>
    <w:lvl w:ilvl="5" w:tplc="87C65BB6">
      <w:start w:val="1"/>
      <w:numFmt w:val="lowerRoman"/>
      <w:lvlText w:val="%6."/>
      <w:lvlJc w:val="right"/>
      <w:pPr>
        <w:ind w:left="4320" w:hanging="180"/>
      </w:pPr>
    </w:lvl>
    <w:lvl w:ilvl="6" w:tplc="BBB498F6">
      <w:start w:val="1"/>
      <w:numFmt w:val="decimal"/>
      <w:lvlText w:val="%7."/>
      <w:lvlJc w:val="left"/>
      <w:pPr>
        <w:ind w:left="5040" w:hanging="360"/>
      </w:pPr>
    </w:lvl>
    <w:lvl w:ilvl="7" w:tplc="A7FA9788">
      <w:start w:val="1"/>
      <w:numFmt w:val="lowerLetter"/>
      <w:lvlText w:val="%8."/>
      <w:lvlJc w:val="left"/>
      <w:pPr>
        <w:ind w:left="5760" w:hanging="360"/>
      </w:pPr>
    </w:lvl>
    <w:lvl w:ilvl="8" w:tplc="D5F479F8">
      <w:start w:val="1"/>
      <w:numFmt w:val="lowerRoman"/>
      <w:lvlText w:val="%9."/>
      <w:lvlJc w:val="right"/>
      <w:pPr>
        <w:ind w:left="6480" w:hanging="180"/>
      </w:pPr>
    </w:lvl>
  </w:abstractNum>
  <w:abstractNum w:abstractNumId="11" w15:restartNumberingAfterBreak="0">
    <w:nsid w:val="76573861"/>
    <w:multiLevelType w:val="hybridMultilevel"/>
    <w:tmpl w:val="1BB8D7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C5F2480"/>
    <w:multiLevelType w:val="hybridMultilevel"/>
    <w:tmpl w:val="0F80128C"/>
    <w:lvl w:ilvl="0" w:tplc="EBE8DEA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EC47FFB"/>
    <w:multiLevelType w:val="hybridMultilevel"/>
    <w:tmpl w:val="6C16E9DC"/>
    <w:lvl w:ilvl="0" w:tplc="EBE8DEA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388573140">
    <w:abstractNumId w:val="10"/>
  </w:num>
  <w:num w:numId="2" w16cid:durableId="419722416">
    <w:abstractNumId w:val="4"/>
  </w:num>
  <w:num w:numId="3" w16cid:durableId="1721050154">
    <w:abstractNumId w:val="0"/>
  </w:num>
  <w:num w:numId="4" w16cid:durableId="2064791940">
    <w:abstractNumId w:val="7"/>
  </w:num>
  <w:num w:numId="5" w16cid:durableId="2124765701">
    <w:abstractNumId w:val="2"/>
  </w:num>
  <w:num w:numId="6" w16cid:durableId="229727958">
    <w:abstractNumId w:val="1"/>
  </w:num>
  <w:num w:numId="7" w16cid:durableId="2082363906">
    <w:abstractNumId w:val="6"/>
  </w:num>
  <w:num w:numId="8" w16cid:durableId="1825315867">
    <w:abstractNumId w:val="9"/>
  </w:num>
  <w:num w:numId="9" w16cid:durableId="36971197">
    <w:abstractNumId w:val="8"/>
  </w:num>
  <w:num w:numId="10" w16cid:durableId="806777631">
    <w:abstractNumId w:val="5"/>
  </w:num>
  <w:num w:numId="11" w16cid:durableId="1579943091">
    <w:abstractNumId w:val="11"/>
  </w:num>
  <w:num w:numId="12" w16cid:durableId="557863670">
    <w:abstractNumId w:val="13"/>
  </w:num>
  <w:num w:numId="13" w16cid:durableId="1566989434">
    <w:abstractNumId w:val="12"/>
  </w:num>
  <w:num w:numId="14" w16cid:durableId="181452068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855"/>
    <w:rsid w:val="00010343"/>
    <w:rsid w:val="00034ABC"/>
    <w:rsid w:val="00040964"/>
    <w:rsid w:val="00040AAC"/>
    <w:rsid w:val="00043869"/>
    <w:rsid w:val="00055B42"/>
    <w:rsid w:val="000627E6"/>
    <w:rsid w:val="00071142"/>
    <w:rsid w:val="00073DB3"/>
    <w:rsid w:val="000B5C01"/>
    <w:rsid w:val="000C5785"/>
    <w:rsid w:val="000C6EC5"/>
    <w:rsid w:val="000E307B"/>
    <w:rsid w:val="000F15EE"/>
    <w:rsid w:val="000F61EB"/>
    <w:rsid w:val="0010019E"/>
    <w:rsid w:val="001079BC"/>
    <w:rsid w:val="001153E2"/>
    <w:rsid w:val="00121F0A"/>
    <w:rsid w:val="001323C6"/>
    <w:rsid w:val="00150E7B"/>
    <w:rsid w:val="00156386"/>
    <w:rsid w:val="001566A1"/>
    <w:rsid w:val="001646F7"/>
    <w:rsid w:val="00186A82"/>
    <w:rsid w:val="00191E11"/>
    <w:rsid w:val="00192FE9"/>
    <w:rsid w:val="00194B31"/>
    <w:rsid w:val="001B0531"/>
    <w:rsid w:val="001B4578"/>
    <w:rsid w:val="001D59BC"/>
    <w:rsid w:val="001E6BD4"/>
    <w:rsid w:val="001F4987"/>
    <w:rsid w:val="002147F1"/>
    <w:rsid w:val="002225A1"/>
    <w:rsid w:val="0022392B"/>
    <w:rsid w:val="00228D53"/>
    <w:rsid w:val="00246625"/>
    <w:rsid w:val="00254A1B"/>
    <w:rsid w:val="00254BF3"/>
    <w:rsid w:val="00261A26"/>
    <w:rsid w:val="002727A2"/>
    <w:rsid w:val="0027431C"/>
    <w:rsid w:val="002A30CD"/>
    <w:rsid w:val="002B4CA4"/>
    <w:rsid w:val="002D0C17"/>
    <w:rsid w:val="002D5022"/>
    <w:rsid w:val="002D58CE"/>
    <w:rsid w:val="002E0449"/>
    <w:rsid w:val="002E0A4B"/>
    <w:rsid w:val="002E1873"/>
    <w:rsid w:val="002E6AD0"/>
    <w:rsid w:val="002F03B7"/>
    <w:rsid w:val="0030335A"/>
    <w:rsid w:val="00307A1B"/>
    <w:rsid w:val="00312AD1"/>
    <w:rsid w:val="00313A4C"/>
    <w:rsid w:val="00313E0E"/>
    <w:rsid w:val="00315004"/>
    <w:rsid w:val="003221B1"/>
    <w:rsid w:val="00333C8A"/>
    <w:rsid w:val="0033C82A"/>
    <w:rsid w:val="00343D37"/>
    <w:rsid w:val="0035420D"/>
    <w:rsid w:val="00354F1E"/>
    <w:rsid w:val="0035652B"/>
    <w:rsid w:val="0037366B"/>
    <w:rsid w:val="00375FFD"/>
    <w:rsid w:val="00386F05"/>
    <w:rsid w:val="003909D7"/>
    <w:rsid w:val="00393410"/>
    <w:rsid w:val="003A6982"/>
    <w:rsid w:val="003A6F89"/>
    <w:rsid w:val="003A7D80"/>
    <w:rsid w:val="003B4431"/>
    <w:rsid w:val="003B6753"/>
    <w:rsid w:val="003C6BC9"/>
    <w:rsid w:val="003F5F2F"/>
    <w:rsid w:val="00403F4A"/>
    <w:rsid w:val="004128CA"/>
    <w:rsid w:val="00416063"/>
    <w:rsid w:val="00422021"/>
    <w:rsid w:val="0042658E"/>
    <w:rsid w:val="0043518A"/>
    <w:rsid w:val="00461034"/>
    <w:rsid w:val="00480FF2"/>
    <w:rsid w:val="0048208D"/>
    <w:rsid w:val="004A71CC"/>
    <w:rsid w:val="004B28F1"/>
    <w:rsid w:val="004B3FB2"/>
    <w:rsid w:val="004C35AA"/>
    <w:rsid w:val="004C6905"/>
    <w:rsid w:val="004D50D6"/>
    <w:rsid w:val="004D66FE"/>
    <w:rsid w:val="0050016D"/>
    <w:rsid w:val="0050237C"/>
    <w:rsid w:val="00506AF9"/>
    <w:rsid w:val="00511327"/>
    <w:rsid w:val="00514AD8"/>
    <w:rsid w:val="0052538D"/>
    <w:rsid w:val="0052624B"/>
    <w:rsid w:val="005274B9"/>
    <w:rsid w:val="00536B46"/>
    <w:rsid w:val="00552E39"/>
    <w:rsid w:val="00560243"/>
    <w:rsid w:val="00562AEF"/>
    <w:rsid w:val="00566F20"/>
    <w:rsid w:val="0056703C"/>
    <w:rsid w:val="00567909"/>
    <w:rsid w:val="00571DA2"/>
    <w:rsid w:val="005C13FF"/>
    <w:rsid w:val="005C699D"/>
    <w:rsid w:val="005D7684"/>
    <w:rsid w:val="005E109B"/>
    <w:rsid w:val="005E4B4E"/>
    <w:rsid w:val="005E7E5F"/>
    <w:rsid w:val="00604BD7"/>
    <w:rsid w:val="00610DE3"/>
    <w:rsid w:val="00613E2C"/>
    <w:rsid w:val="00617E50"/>
    <w:rsid w:val="006212AF"/>
    <w:rsid w:val="006228FF"/>
    <w:rsid w:val="0062348C"/>
    <w:rsid w:val="006315D2"/>
    <w:rsid w:val="006340C5"/>
    <w:rsid w:val="00634EE5"/>
    <w:rsid w:val="0063ECDA"/>
    <w:rsid w:val="00641077"/>
    <w:rsid w:val="0064384A"/>
    <w:rsid w:val="00647BB5"/>
    <w:rsid w:val="00655997"/>
    <w:rsid w:val="00662796"/>
    <w:rsid w:val="006759C3"/>
    <w:rsid w:val="00676EC5"/>
    <w:rsid w:val="0067797B"/>
    <w:rsid w:val="006860EB"/>
    <w:rsid w:val="00693968"/>
    <w:rsid w:val="00695FC7"/>
    <w:rsid w:val="0069624C"/>
    <w:rsid w:val="00696549"/>
    <w:rsid w:val="006A5E19"/>
    <w:rsid w:val="006B7DF7"/>
    <w:rsid w:val="006E4741"/>
    <w:rsid w:val="006E75A0"/>
    <w:rsid w:val="006F3BFB"/>
    <w:rsid w:val="0072425C"/>
    <w:rsid w:val="00725D64"/>
    <w:rsid w:val="007278B5"/>
    <w:rsid w:val="007368FE"/>
    <w:rsid w:val="007373F3"/>
    <w:rsid w:val="00746167"/>
    <w:rsid w:val="007479EB"/>
    <w:rsid w:val="00760807"/>
    <w:rsid w:val="00765C0E"/>
    <w:rsid w:val="00770E60"/>
    <w:rsid w:val="00774028"/>
    <w:rsid w:val="007742B3"/>
    <w:rsid w:val="007758C3"/>
    <w:rsid w:val="00776D88"/>
    <w:rsid w:val="00777DC7"/>
    <w:rsid w:val="00793C76"/>
    <w:rsid w:val="0079443C"/>
    <w:rsid w:val="007A05E1"/>
    <w:rsid w:val="007A58E0"/>
    <w:rsid w:val="007C16C7"/>
    <w:rsid w:val="007D3587"/>
    <w:rsid w:val="007D5160"/>
    <w:rsid w:val="007D5E02"/>
    <w:rsid w:val="007D62DF"/>
    <w:rsid w:val="007E3A30"/>
    <w:rsid w:val="007F2FD1"/>
    <w:rsid w:val="00801487"/>
    <w:rsid w:val="00806E5C"/>
    <w:rsid w:val="0082F63D"/>
    <w:rsid w:val="0083178E"/>
    <w:rsid w:val="0083654D"/>
    <w:rsid w:val="00841855"/>
    <w:rsid w:val="00841970"/>
    <w:rsid w:val="008655CD"/>
    <w:rsid w:val="008806C3"/>
    <w:rsid w:val="008A256A"/>
    <w:rsid w:val="008A408A"/>
    <w:rsid w:val="008A567F"/>
    <w:rsid w:val="008C3187"/>
    <w:rsid w:val="008E2490"/>
    <w:rsid w:val="008F08AC"/>
    <w:rsid w:val="008F1A3C"/>
    <w:rsid w:val="0091345F"/>
    <w:rsid w:val="00916411"/>
    <w:rsid w:val="00916F4C"/>
    <w:rsid w:val="00921478"/>
    <w:rsid w:val="00926D93"/>
    <w:rsid w:val="00931CEE"/>
    <w:rsid w:val="00932486"/>
    <w:rsid w:val="00934892"/>
    <w:rsid w:val="009402F9"/>
    <w:rsid w:val="00945EFD"/>
    <w:rsid w:val="0094689D"/>
    <w:rsid w:val="00951E4F"/>
    <w:rsid w:val="00954130"/>
    <w:rsid w:val="00954ABD"/>
    <w:rsid w:val="00956152"/>
    <w:rsid w:val="00965E3A"/>
    <w:rsid w:val="00970327"/>
    <w:rsid w:val="00981FB0"/>
    <w:rsid w:val="00982F21"/>
    <w:rsid w:val="00996B57"/>
    <w:rsid w:val="009A7DDC"/>
    <w:rsid w:val="009B3A41"/>
    <w:rsid w:val="009B53BA"/>
    <w:rsid w:val="009E1FB0"/>
    <w:rsid w:val="009E64D1"/>
    <w:rsid w:val="009F5CB0"/>
    <w:rsid w:val="00A158F0"/>
    <w:rsid w:val="00A1769F"/>
    <w:rsid w:val="00A275E6"/>
    <w:rsid w:val="00A35954"/>
    <w:rsid w:val="00A41809"/>
    <w:rsid w:val="00A43B26"/>
    <w:rsid w:val="00A542BB"/>
    <w:rsid w:val="00A5488F"/>
    <w:rsid w:val="00A56230"/>
    <w:rsid w:val="00A66F2A"/>
    <w:rsid w:val="00A7528F"/>
    <w:rsid w:val="00A8105F"/>
    <w:rsid w:val="00A85721"/>
    <w:rsid w:val="00A924DE"/>
    <w:rsid w:val="00A9505B"/>
    <w:rsid w:val="00AB2601"/>
    <w:rsid w:val="00AB3413"/>
    <w:rsid w:val="00AB4733"/>
    <w:rsid w:val="00AB6C21"/>
    <w:rsid w:val="00AC6B66"/>
    <w:rsid w:val="00AD36D8"/>
    <w:rsid w:val="00AD50D7"/>
    <w:rsid w:val="00AE5EBD"/>
    <w:rsid w:val="00AE6792"/>
    <w:rsid w:val="00AF53D3"/>
    <w:rsid w:val="00B00918"/>
    <w:rsid w:val="00B12D14"/>
    <w:rsid w:val="00B1634D"/>
    <w:rsid w:val="00B35123"/>
    <w:rsid w:val="00B37133"/>
    <w:rsid w:val="00B541EF"/>
    <w:rsid w:val="00B61DDA"/>
    <w:rsid w:val="00B63753"/>
    <w:rsid w:val="00BA1A4D"/>
    <w:rsid w:val="00BA27CC"/>
    <w:rsid w:val="00BE3367"/>
    <w:rsid w:val="00BF22B1"/>
    <w:rsid w:val="00BF2815"/>
    <w:rsid w:val="00BF46DD"/>
    <w:rsid w:val="00BF5528"/>
    <w:rsid w:val="00BF66EC"/>
    <w:rsid w:val="00C15239"/>
    <w:rsid w:val="00C16F73"/>
    <w:rsid w:val="00C31EEB"/>
    <w:rsid w:val="00C34AA3"/>
    <w:rsid w:val="00C4051B"/>
    <w:rsid w:val="00C4119F"/>
    <w:rsid w:val="00C43169"/>
    <w:rsid w:val="00C45BFE"/>
    <w:rsid w:val="00C46CE5"/>
    <w:rsid w:val="00C75F5B"/>
    <w:rsid w:val="00C7771C"/>
    <w:rsid w:val="00CA7303"/>
    <w:rsid w:val="00CC38F6"/>
    <w:rsid w:val="00CD0DA4"/>
    <w:rsid w:val="00CD1843"/>
    <w:rsid w:val="00CF2EBA"/>
    <w:rsid w:val="00D00993"/>
    <w:rsid w:val="00D07E72"/>
    <w:rsid w:val="00D1473D"/>
    <w:rsid w:val="00D1521D"/>
    <w:rsid w:val="00D2545B"/>
    <w:rsid w:val="00D34122"/>
    <w:rsid w:val="00D40CFB"/>
    <w:rsid w:val="00D40D35"/>
    <w:rsid w:val="00D52FF3"/>
    <w:rsid w:val="00D53465"/>
    <w:rsid w:val="00D56107"/>
    <w:rsid w:val="00D745A3"/>
    <w:rsid w:val="00D81C78"/>
    <w:rsid w:val="00D84A60"/>
    <w:rsid w:val="00D85E13"/>
    <w:rsid w:val="00D94C60"/>
    <w:rsid w:val="00DA56FD"/>
    <w:rsid w:val="00DB2AC6"/>
    <w:rsid w:val="00DB53A5"/>
    <w:rsid w:val="00DB73BB"/>
    <w:rsid w:val="00DC09DC"/>
    <w:rsid w:val="00DC24CE"/>
    <w:rsid w:val="00DC5248"/>
    <w:rsid w:val="00DE393F"/>
    <w:rsid w:val="00DF36C5"/>
    <w:rsid w:val="00E009CE"/>
    <w:rsid w:val="00E07F7E"/>
    <w:rsid w:val="00E27805"/>
    <w:rsid w:val="00E32B4B"/>
    <w:rsid w:val="00E366C4"/>
    <w:rsid w:val="00E505C8"/>
    <w:rsid w:val="00E5128A"/>
    <w:rsid w:val="00E6739E"/>
    <w:rsid w:val="00E67405"/>
    <w:rsid w:val="00E7210F"/>
    <w:rsid w:val="00E74380"/>
    <w:rsid w:val="00E835E5"/>
    <w:rsid w:val="00E842B6"/>
    <w:rsid w:val="00E85F34"/>
    <w:rsid w:val="00EA7DAD"/>
    <w:rsid w:val="00EB2CB3"/>
    <w:rsid w:val="00EB435A"/>
    <w:rsid w:val="00EB5975"/>
    <w:rsid w:val="00EB78F5"/>
    <w:rsid w:val="00EC6E16"/>
    <w:rsid w:val="00EC77E6"/>
    <w:rsid w:val="00EE4162"/>
    <w:rsid w:val="00F2382B"/>
    <w:rsid w:val="00F36D13"/>
    <w:rsid w:val="00F40230"/>
    <w:rsid w:val="00F52611"/>
    <w:rsid w:val="00F53293"/>
    <w:rsid w:val="00F533B0"/>
    <w:rsid w:val="00F74CA8"/>
    <w:rsid w:val="00F75BB3"/>
    <w:rsid w:val="00F9277C"/>
    <w:rsid w:val="00F93083"/>
    <w:rsid w:val="00FA1501"/>
    <w:rsid w:val="00FB7B01"/>
    <w:rsid w:val="00FC60B7"/>
    <w:rsid w:val="00FD0DA9"/>
    <w:rsid w:val="00FD12C6"/>
    <w:rsid w:val="00FD21DB"/>
    <w:rsid w:val="00FE57DD"/>
    <w:rsid w:val="00FF6B8D"/>
    <w:rsid w:val="013F2361"/>
    <w:rsid w:val="015EF294"/>
    <w:rsid w:val="01AC80CD"/>
    <w:rsid w:val="01AFC87B"/>
    <w:rsid w:val="01E49A9E"/>
    <w:rsid w:val="021EEE90"/>
    <w:rsid w:val="023B3E15"/>
    <w:rsid w:val="02459D02"/>
    <w:rsid w:val="02467E6C"/>
    <w:rsid w:val="02603D46"/>
    <w:rsid w:val="026C1391"/>
    <w:rsid w:val="028E63DC"/>
    <w:rsid w:val="02FAC2F5"/>
    <w:rsid w:val="030AE877"/>
    <w:rsid w:val="034B98DC"/>
    <w:rsid w:val="03A1899F"/>
    <w:rsid w:val="03A4E061"/>
    <w:rsid w:val="03BE081F"/>
    <w:rsid w:val="03DF2E53"/>
    <w:rsid w:val="03EBE242"/>
    <w:rsid w:val="041AFE3E"/>
    <w:rsid w:val="0458369B"/>
    <w:rsid w:val="046A8851"/>
    <w:rsid w:val="0498E8AA"/>
    <w:rsid w:val="04AF1A8D"/>
    <w:rsid w:val="04C7479B"/>
    <w:rsid w:val="04D81FCD"/>
    <w:rsid w:val="04E01610"/>
    <w:rsid w:val="04E19F0F"/>
    <w:rsid w:val="05461378"/>
    <w:rsid w:val="05566760"/>
    <w:rsid w:val="0559D880"/>
    <w:rsid w:val="0597DE08"/>
    <w:rsid w:val="05ACDC41"/>
    <w:rsid w:val="05B73441"/>
    <w:rsid w:val="05EA7396"/>
    <w:rsid w:val="066A1141"/>
    <w:rsid w:val="0671FEC7"/>
    <w:rsid w:val="06AD6C47"/>
    <w:rsid w:val="06F5A8E1"/>
    <w:rsid w:val="07001ABC"/>
    <w:rsid w:val="0750C64C"/>
    <w:rsid w:val="0798E55F"/>
    <w:rsid w:val="07A56C2F"/>
    <w:rsid w:val="07F121B4"/>
    <w:rsid w:val="0829874F"/>
    <w:rsid w:val="086A6FB1"/>
    <w:rsid w:val="08898BBC"/>
    <w:rsid w:val="08B5BFF0"/>
    <w:rsid w:val="08E07C38"/>
    <w:rsid w:val="09A45126"/>
    <w:rsid w:val="09A5B0F3"/>
    <w:rsid w:val="09B0473C"/>
    <w:rsid w:val="09B871E8"/>
    <w:rsid w:val="09BF768E"/>
    <w:rsid w:val="0A1216D1"/>
    <w:rsid w:val="0A30C7FD"/>
    <w:rsid w:val="0A409F26"/>
    <w:rsid w:val="0A62E7CE"/>
    <w:rsid w:val="0A6CA463"/>
    <w:rsid w:val="0A727307"/>
    <w:rsid w:val="0ABDE4B9"/>
    <w:rsid w:val="0AC83698"/>
    <w:rsid w:val="0AD3D949"/>
    <w:rsid w:val="0AF03B8F"/>
    <w:rsid w:val="0AF0A88C"/>
    <w:rsid w:val="0B00A9DB"/>
    <w:rsid w:val="0B099F0E"/>
    <w:rsid w:val="0B9F871D"/>
    <w:rsid w:val="0BA63042"/>
    <w:rsid w:val="0C289BFC"/>
    <w:rsid w:val="0C29A219"/>
    <w:rsid w:val="0C96AA89"/>
    <w:rsid w:val="0CBA052D"/>
    <w:rsid w:val="0CC79645"/>
    <w:rsid w:val="0CD1AF87"/>
    <w:rsid w:val="0D0BF023"/>
    <w:rsid w:val="0D49F142"/>
    <w:rsid w:val="0D97235A"/>
    <w:rsid w:val="0D9BEF1E"/>
    <w:rsid w:val="0DA2EFED"/>
    <w:rsid w:val="0DF26AD6"/>
    <w:rsid w:val="0DFBB625"/>
    <w:rsid w:val="0E116A97"/>
    <w:rsid w:val="0E2DD610"/>
    <w:rsid w:val="0EE417A7"/>
    <w:rsid w:val="0EE9486E"/>
    <w:rsid w:val="0F132930"/>
    <w:rsid w:val="0F25435B"/>
    <w:rsid w:val="0F7512DA"/>
    <w:rsid w:val="0FC7F5F1"/>
    <w:rsid w:val="0FD41AFE"/>
    <w:rsid w:val="0FDD1031"/>
    <w:rsid w:val="0FFF9C0A"/>
    <w:rsid w:val="102AB63D"/>
    <w:rsid w:val="1047817A"/>
    <w:rsid w:val="10574560"/>
    <w:rsid w:val="10607908"/>
    <w:rsid w:val="10CEC41C"/>
    <w:rsid w:val="10D22952"/>
    <w:rsid w:val="10E43153"/>
    <w:rsid w:val="11163B99"/>
    <w:rsid w:val="11490B59"/>
    <w:rsid w:val="1174ABD6"/>
    <w:rsid w:val="118CDCFA"/>
    <w:rsid w:val="11C5EC45"/>
    <w:rsid w:val="11DA29ED"/>
    <w:rsid w:val="11F588D1"/>
    <w:rsid w:val="11FCD899"/>
    <w:rsid w:val="11FE709B"/>
    <w:rsid w:val="12368897"/>
    <w:rsid w:val="127E3E33"/>
    <w:rsid w:val="12875E7E"/>
    <w:rsid w:val="12B20BFA"/>
    <w:rsid w:val="12BA290F"/>
    <w:rsid w:val="131A8F71"/>
    <w:rsid w:val="1375FA4E"/>
    <w:rsid w:val="138C3552"/>
    <w:rsid w:val="13DA3149"/>
    <w:rsid w:val="14123171"/>
    <w:rsid w:val="1432086B"/>
    <w:rsid w:val="1434B3FE"/>
    <w:rsid w:val="1443F4EF"/>
    <w:rsid w:val="1483EF37"/>
    <w:rsid w:val="14D3673C"/>
    <w:rsid w:val="14E4FF03"/>
    <w:rsid w:val="1536D2FA"/>
    <w:rsid w:val="155202FD"/>
    <w:rsid w:val="157843CC"/>
    <w:rsid w:val="15A3208E"/>
    <w:rsid w:val="15A59A75"/>
    <w:rsid w:val="15F5EC28"/>
    <w:rsid w:val="161AEBC6"/>
    <w:rsid w:val="161FBF98"/>
    <w:rsid w:val="164A96E0"/>
    <w:rsid w:val="164ABE1E"/>
    <w:rsid w:val="16524CC0"/>
    <w:rsid w:val="166B5890"/>
    <w:rsid w:val="1680CF64"/>
    <w:rsid w:val="16995D68"/>
    <w:rsid w:val="169FD0D6"/>
    <w:rsid w:val="16ED6FEE"/>
    <w:rsid w:val="1703C8AF"/>
    <w:rsid w:val="170BCCAB"/>
    <w:rsid w:val="170D8C3C"/>
    <w:rsid w:val="170EF87C"/>
    <w:rsid w:val="17370464"/>
    <w:rsid w:val="173C8021"/>
    <w:rsid w:val="1749D233"/>
    <w:rsid w:val="175B0D0A"/>
    <w:rsid w:val="176169DD"/>
    <w:rsid w:val="1776C51D"/>
    <w:rsid w:val="177DD6EB"/>
    <w:rsid w:val="17D7A6C4"/>
    <w:rsid w:val="17FBE3CA"/>
    <w:rsid w:val="1835C822"/>
    <w:rsid w:val="1895988B"/>
    <w:rsid w:val="18A79D0C"/>
    <w:rsid w:val="18DD3B37"/>
    <w:rsid w:val="18DE8BB6"/>
    <w:rsid w:val="18F6A002"/>
    <w:rsid w:val="18F6DD6B"/>
    <w:rsid w:val="18FCDCEF"/>
    <w:rsid w:val="18FD674D"/>
    <w:rsid w:val="1921F123"/>
    <w:rsid w:val="19DF9363"/>
    <w:rsid w:val="19EE63C0"/>
    <w:rsid w:val="1A2EB7D4"/>
    <w:rsid w:val="1A6EA526"/>
    <w:rsid w:val="1A790B98"/>
    <w:rsid w:val="1A96D8D2"/>
    <w:rsid w:val="1AA44593"/>
    <w:rsid w:val="1AEB7599"/>
    <w:rsid w:val="1B11FF08"/>
    <w:rsid w:val="1B2072F9"/>
    <w:rsid w:val="1B53EF30"/>
    <w:rsid w:val="1BCA8835"/>
    <w:rsid w:val="1C1176C3"/>
    <w:rsid w:val="1C2530DC"/>
    <w:rsid w:val="1C51480E"/>
    <w:rsid w:val="1C53B943"/>
    <w:rsid w:val="1CA92C53"/>
    <w:rsid w:val="1CFD518B"/>
    <w:rsid w:val="1CFF01C8"/>
    <w:rsid w:val="1D173425"/>
    <w:rsid w:val="1D534400"/>
    <w:rsid w:val="1DB913B7"/>
    <w:rsid w:val="1E09A6B5"/>
    <w:rsid w:val="1E3BB6BE"/>
    <w:rsid w:val="1E576856"/>
    <w:rsid w:val="1E6CFE31"/>
    <w:rsid w:val="1E804906"/>
    <w:rsid w:val="1EF3F4CE"/>
    <w:rsid w:val="1EF8E543"/>
    <w:rsid w:val="1EFF75C4"/>
    <w:rsid w:val="1F13CD31"/>
    <w:rsid w:val="1F5CD19E"/>
    <w:rsid w:val="1FA27BB0"/>
    <w:rsid w:val="1FF98DEA"/>
    <w:rsid w:val="20356E01"/>
    <w:rsid w:val="203DC5C7"/>
    <w:rsid w:val="209DF958"/>
    <w:rsid w:val="20BB16ED"/>
    <w:rsid w:val="20F0B479"/>
    <w:rsid w:val="20FAB8A2"/>
    <w:rsid w:val="21099F6D"/>
    <w:rsid w:val="2109DCD6"/>
    <w:rsid w:val="21133706"/>
    <w:rsid w:val="212277F7"/>
    <w:rsid w:val="21884D7F"/>
    <w:rsid w:val="21955E4B"/>
    <w:rsid w:val="2196F1E2"/>
    <w:rsid w:val="21B97DBB"/>
    <w:rsid w:val="21CCA447"/>
    <w:rsid w:val="21CDA257"/>
    <w:rsid w:val="21D4B425"/>
    <w:rsid w:val="21E94ED7"/>
    <w:rsid w:val="221AC9F8"/>
    <w:rsid w:val="221DE49D"/>
    <w:rsid w:val="2239C9B9"/>
    <w:rsid w:val="2250A870"/>
    <w:rsid w:val="22699EF2"/>
    <w:rsid w:val="22B6AAA5"/>
    <w:rsid w:val="2323FD5D"/>
    <w:rsid w:val="23241DE0"/>
    <w:rsid w:val="23851F38"/>
    <w:rsid w:val="238675A9"/>
    <w:rsid w:val="23B44C85"/>
    <w:rsid w:val="23D45327"/>
    <w:rsid w:val="23DBC605"/>
    <w:rsid w:val="23F05513"/>
    <w:rsid w:val="2415A27D"/>
    <w:rsid w:val="24724B16"/>
    <w:rsid w:val="2481D7FC"/>
    <w:rsid w:val="249EC12C"/>
    <w:rsid w:val="24ABC1EC"/>
    <w:rsid w:val="24B9E0CE"/>
    <w:rsid w:val="250C54E7"/>
    <w:rsid w:val="251B87FA"/>
    <w:rsid w:val="253A9D0D"/>
    <w:rsid w:val="2546F95A"/>
    <w:rsid w:val="259B7761"/>
    <w:rsid w:val="25C294E9"/>
    <w:rsid w:val="25DD4DF9"/>
    <w:rsid w:val="268CEEDE"/>
    <w:rsid w:val="269E465B"/>
    <w:rsid w:val="26A1137A"/>
    <w:rsid w:val="26E43774"/>
    <w:rsid w:val="2727F5D5"/>
    <w:rsid w:val="275FF5FD"/>
    <w:rsid w:val="2767E383"/>
    <w:rsid w:val="2780C2E4"/>
    <w:rsid w:val="2828BF3F"/>
    <w:rsid w:val="28341321"/>
    <w:rsid w:val="2836118C"/>
    <w:rsid w:val="287F277E"/>
    <w:rsid w:val="28AE4590"/>
    <w:rsid w:val="28C3DB6B"/>
    <w:rsid w:val="28C735C5"/>
    <w:rsid w:val="28F35F01"/>
    <w:rsid w:val="28F7E751"/>
    <w:rsid w:val="290CC3CC"/>
    <w:rsid w:val="29985B6C"/>
    <w:rsid w:val="29E721F4"/>
    <w:rsid w:val="2A132DEF"/>
    <w:rsid w:val="2A741EFD"/>
    <w:rsid w:val="2AC87CD7"/>
    <w:rsid w:val="2AD051C3"/>
    <w:rsid w:val="2AE18C9A"/>
    <w:rsid w:val="2B20CC62"/>
    <w:rsid w:val="2B5C8E11"/>
    <w:rsid w:val="2B5F7E97"/>
    <w:rsid w:val="2B64A996"/>
    <w:rsid w:val="2B7A1EDB"/>
    <w:rsid w:val="2B879732"/>
    <w:rsid w:val="2B9EE0FA"/>
    <w:rsid w:val="2BB47CBE"/>
    <w:rsid w:val="2BC1B2EF"/>
    <w:rsid w:val="2BD00A5F"/>
    <w:rsid w:val="2C0F21C8"/>
    <w:rsid w:val="2C1B2B7A"/>
    <w:rsid w:val="2C33E96C"/>
    <w:rsid w:val="2C6C2224"/>
    <w:rsid w:val="2C6D1824"/>
    <w:rsid w:val="2C70662E"/>
    <w:rsid w:val="2C93CD82"/>
    <w:rsid w:val="2CC124FA"/>
    <w:rsid w:val="2CD46EF2"/>
    <w:rsid w:val="2CD810F2"/>
    <w:rsid w:val="2CFC3062"/>
    <w:rsid w:val="2D312916"/>
    <w:rsid w:val="2D42066E"/>
    <w:rsid w:val="2D807198"/>
    <w:rsid w:val="2D89D7F7"/>
    <w:rsid w:val="2DCB5874"/>
    <w:rsid w:val="2E2BB1C7"/>
    <w:rsid w:val="2E5AB8F6"/>
    <w:rsid w:val="2E6EF860"/>
    <w:rsid w:val="2EB8FD18"/>
    <w:rsid w:val="2EC2CD41"/>
    <w:rsid w:val="2ECC54A4"/>
    <w:rsid w:val="2EE75611"/>
    <w:rsid w:val="2F03560F"/>
    <w:rsid w:val="2F16F693"/>
    <w:rsid w:val="2F293EF8"/>
    <w:rsid w:val="2F491662"/>
    <w:rsid w:val="2F606744"/>
    <w:rsid w:val="2F7BB3A7"/>
    <w:rsid w:val="2F7C0550"/>
    <w:rsid w:val="2FA3C2E6"/>
    <w:rsid w:val="2FA947F4"/>
    <w:rsid w:val="2FA96B55"/>
    <w:rsid w:val="2FABB06C"/>
    <w:rsid w:val="2FB98287"/>
    <w:rsid w:val="2FCDB203"/>
    <w:rsid w:val="2FE4B32E"/>
    <w:rsid w:val="2FF03424"/>
    <w:rsid w:val="300C1956"/>
    <w:rsid w:val="304528A1"/>
    <w:rsid w:val="308EE7CE"/>
    <w:rsid w:val="30A0258C"/>
    <w:rsid w:val="30B2C6F4"/>
    <w:rsid w:val="30D1FA1A"/>
    <w:rsid w:val="30E23786"/>
    <w:rsid w:val="30E863F1"/>
    <w:rsid w:val="30FB5FE3"/>
    <w:rsid w:val="310EC5C9"/>
    <w:rsid w:val="3117D5B1"/>
    <w:rsid w:val="311FC337"/>
    <w:rsid w:val="312BBC27"/>
    <w:rsid w:val="313AE591"/>
    <w:rsid w:val="313F9347"/>
    <w:rsid w:val="315F7320"/>
    <w:rsid w:val="3171D86E"/>
    <w:rsid w:val="31852869"/>
    <w:rsid w:val="319721F6"/>
    <w:rsid w:val="31C29D31"/>
    <w:rsid w:val="31CEA50A"/>
    <w:rsid w:val="31FA9B36"/>
    <w:rsid w:val="321EF6D3"/>
    <w:rsid w:val="323BF5ED"/>
    <w:rsid w:val="324E9755"/>
    <w:rsid w:val="32729602"/>
    <w:rsid w:val="32A2A8A4"/>
    <w:rsid w:val="32A6AFEA"/>
    <w:rsid w:val="32B03919"/>
    <w:rsid w:val="32B1345F"/>
    <w:rsid w:val="32B3A612"/>
    <w:rsid w:val="32E0E8B6"/>
    <w:rsid w:val="332E2A19"/>
    <w:rsid w:val="338BA184"/>
    <w:rsid w:val="33A6AD30"/>
    <w:rsid w:val="33B8EE24"/>
    <w:rsid w:val="33D29587"/>
    <w:rsid w:val="33FCC8FB"/>
    <w:rsid w:val="34381DA5"/>
    <w:rsid w:val="343E7905"/>
    <w:rsid w:val="3446668B"/>
    <w:rsid w:val="345A3118"/>
    <w:rsid w:val="347B76E0"/>
    <w:rsid w:val="3509000D"/>
    <w:rsid w:val="353FB44F"/>
    <w:rsid w:val="355D114F"/>
    <w:rsid w:val="357C31D3"/>
    <w:rsid w:val="35A65A82"/>
    <w:rsid w:val="35DE5379"/>
    <w:rsid w:val="35F99D84"/>
    <w:rsid w:val="360109FB"/>
    <w:rsid w:val="36790792"/>
    <w:rsid w:val="3690217C"/>
    <w:rsid w:val="369A85F3"/>
    <w:rsid w:val="36AC7C9F"/>
    <w:rsid w:val="36E6F74D"/>
    <w:rsid w:val="3775DC5E"/>
    <w:rsid w:val="37956DE5"/>
    <w:rsid w:val="37A4668C"/>
    <w:rsid w:val="37B6C251"/>
    <w:rsid w:val="37C05D28"/>
    <w:rsid w:val="37C66608"/>
    <w:rsid w:val="37F98678"/>
    <w:rsid w:val="3812AED5"/>
    <w:rsid w:val="3816D222"/>
    <w:rsid w:val="383E019F"/>
    <w:rsid w:val="383F6923"/>
    <w:rsid w:val="3844ED25"/>
    <w:rsid w:val="38484D00"/>
    <w:rsid w:val="391846FB"/>
    <w:rsid w:val="3937253E"/>
    <w:rsid w:val="394E46E9"/>
    <w:rsid w:val="399556D9"/>
    <w:rsid w:val="399D6B9D"/>
    <w:rsid w:val="39C9D0B1"/>
    <w:rsid w:val="39E41D61"/>
    <w:rsid w:val="39EC0AE7"/>
    <w:rsid w:val="39F949AF"/>
    <w:rsid w:val="39FEE2F7"/>
    <w:rsid w:val="3A14965E"/>
    <w:rsid w:val="3A6039BB"/>
    <w:rsid w:val="3A66300A"/>
    <w:rsid w:val="3AAD7D20"/>
    <w:rsid w:val="3AC69CCB"/>
    <w:rsid w:val="3AD5666D"/>
    <w:rsid w:val="3AEA174A"/>
    <w:rsid w:val="3B20FF4C"/>
    <w:rsid w:val="3B3AD451"/>
    <w:rsid w:val="3C02006B"/>
    <w:rsid w:val="3C26A9BE"/>
    <w:rsid w:val="3C347106"/>
    <w:rsid w:val="3C368056"/>
    <w:rsid w:val="3C696554"/>
    <w:rsid w:val="3CCEB72C"/>
    <w:rsid w:val="3D153DF1"/>
    <w:rsid w:val="3D3683B9"/>
    <w:rsid w:val="3D46A80D"/>
    <w:rsid w:val="3D87B690"/>
    <w:rsid w:val="3DBB9E03"/>
    <w:rsid w:val="3DE7EB01"/>
    <w:rsid w:val="3DED48D1"/>
    <w:rsid w:val="3DFAFE91"/>
    <w:rsid w:val="3E21B80C"/>
    <w:rsid w:val="3E2603D5"/>
    <w:rsid w:val="3E7BFEED"/>
    <w:rsid w:val="3E9CA208"/>
    <w:rsid w:val="3EB01042"/>
    <w:rsid w:val="3EF06DAA"/>
    <w:rsid w:val="3EFED6E9"/>
    <w:rsid w:val="3F39A12D"/>
    <w:rsid w:val="3F79F4FE"/>
    <w:rsid w:val="3F8651D2"/>
    <w:rsid w:val="3F92291A"/>
    <w:rsid w:val="4010AC06"/>
    <w:rsid w:val="402FEB27"/>
    <w:rsid w:val="405B4C6B"/>
    <w:rsid w:val="408BE33B"/>
    <w:rsid w:val="40948146"/>
    <w:rsid w:val="40A7F633"/>
    <w:rsid w:val="40AE1895"/>
    <w:rsid w:val="40C42EA8"/>
    <w:rsid w:val="40F90E78"/>
    <w:rsid w:val="414C0897"/>
    <w:rsid w:val="41564499"/>
    <w:rsid w:val="41687429"/>
    <w:rsid w:val="419B3EBA"/>
    <w:rsid w:val="41E65BCC"/>
    <w:rsid w:val="42476E7F"/>
    <w:rsid w:val="4276074C"/>
    <w:rsid w:val="42A73788"/>
    <w:rsid w:val="42B195C0"/>
    <w:rsid w:val="430FB533"/>
    <w:rsid w:val="431650A6"/>
    <w:rsid w:val="439B548A"/>
    <w:rsid w:val="43BB2B84"/>
    <w:rsid w:val="43D701D0"/>
    <w:rsid w:val="43DAF265"/>
    <w:rsid w:val="4416BA74"/>
    <w:rsid w:val="443327E3"/>
    <w:rsid w:val="444487D7"/>
    <w:rsid w:val="4447517E"/>
    <w:rsid w:val="44572C85"/>
    <w:rsid w:val="445C8A55"/>
    <w:rsid w:val="445E3E53"/>
    <w:rsid w:val="446CD6CC"/>
    <w:rsid w:val="44982765"/>
    <w:rsid w:val="44BFE4FB"/>
    <w:rsid w:val="44F34C89"/>
    <w:rsid w:val="44F74C72"/>
    <w:rsid w:val="44F8E7BD"/>
    <w:rsid w:val="4508A1A2"/>
    <w:rsid w:val="4509FFCF"/>
    <w:rsid w:val="450A47D0"/>
    <w:rsid w:val="452B5858"/>
    <w:rsid w:val="454C6090"/>
    <w:rsid w:val="4551B873"/>
    <w:rsid w:val="456751B1"/>
    <w:rsid w:val="4581D4EB"/>
    <w:rsid w:val="45855D9D"/>
    <w:rsid w:val="458686AC"/>
    <w:rsid w:val="45A8E2B1"/>
    <w:rsid w:val="45F71F3D"/>
    <w:rsid w:val="4600464B"/>
    <w:rsid w:val="46193516"/>
    <w:rsid w:val="46318D52"/>
    <w:rsid w:val="46559E4A"/>
    <w:rsid w:val="466A55D8"/>
    <w:rsid w:val="466DE875"/>
    <w:rsid w:val="4676F677"/>
    <w:rsid w:val="468ED33E"/>
    <w:rsid w:val="468F2B5C"/>
    <w:rsid w:val="4694B81E"/>
    <w:rsid w:val="46B75252"/>
    <w:rsid w:val="46D2F54C"/>
    <w:rsid w:val="4710E30E"/>
    <w:rsid w:val="471ADFA2"/>
    <w:rsid w:val="472DB1E7"/>
    <w:rsid w:val="47A5C2DE"/>
    <w:rsid w:val="47D25201"/>
    <w:rsid w:val="47D4C511"/>
    <w:rsid w:val="48195759"/>
    <w:rsid w:val="4832E88E"/>
    <w:rsid w:val="486EC5AD"/>
    <w:rsid w:val="4892D716"/>
    <w:rsid w:val="492714B4"/>
    <w:rsid w:val="494924D0"/>
    <w:rsid w:val="49663E34"/>
    <w:rsid w:val="4968B67C"/>
    <w:rsid w:val="49E1C952"/>
    <w:rsid w:val="4A13F03E"/>
    <w:rsid w:val="4A2E743B"/>
    <w:rsid w:val="4A42E63A"/>
    <w:rsid w:val="4A8E29FD"/>
    <w:rsid w:val="4ACB71CA"/>
    <w:rsid w:val="4AE685DC"/>
    <w:rsid w:val="4B2F267F"/>
    <w:rsid w:val="4B50F81B"/>
    <w:rsid w:val="4BAFC09F"/>
    <w:rsid w:val="4BFBBC7D"/>
    <w:rsid w:val="4C1CC90F"/>
    <w:rsid w:val="4C699B4F"/>
    <w:rsid w:val="4CDD29F9"/>
    <w:rsid w:val="4D3E7450"/>
    <w:rsid w:val="4D4D7306"/>
    <w:rsid w:val="4D7AF1D4"/>
    <w:rsid w:val="4DF2568C"/>
    <w:rsid w:val="4E03128C"/>
    <w:rsid w:val="4E146A09"/>
    <w:rsid w:val="4E150462"/>
    <w:rsid w:val="4E1E269E"/>
    <w:rsid w:val="4F08A210"/>
    <w:rsid w:val="4F124777"/>
    <w:rsid w:val="4F4FC4F7"/>
    <w:rsid w:val="4F772B1F"/>
    <w:rsid w:val="4F9F3CFC"/>
    <w:rsid w:val="4FA4ED09"/>
    <w:rsid w:val="4FBD7932"/>
    <w:rsid w:val="4FCDA000"/>
    <w:rsid w:val="4FD7F800"/>
    <w:rsid w:val="4FDFD6F6"/>
    <w:rsid w:val="4FE9805D"/>
    <w:rsid w:val="5002D715"/>
    <w:rsid w:val="5068313D"/>
    <w:rsid w:val="506846E7"/>
    <w:rsid w:val="50761512"/>
    <w:rsid w:val="5079D792"/>
    <w:rsid w:val="50AE46CD"/>
    <w:rsid w:val="50D66DDF"/>
    <w:rsid w:val="50FFF380"/>
    <w:rsid w:val="511499AF"/>
    <w:rsid w:val="5142C717"/>
    <w:rsid w:val="51848F21"/>
    <w:rsid w:val="518DDF59"/>
    <w:rsid w:val="51A8BE9B"/>
    <w:rsid w:val="51A9C00F"/>
    <w:rsid w:val="51C47F6E"/>
    <w:rsid w:val="51D84DD7"/>
    <w:rsid w:val="520D4096"/>
    <w:rsid w:val="52154DE4"/>
    <w:rsid w:val="521F0223"/>
    <w:rsid w:val="5226A561"/>
    <w:rsid w:val="522E4314"/>
    <w:rsid w:val="527C9624"/>
    <w:rsid w:val="529BC3E1"/>
    <w:rsid w:val="52A4A526"/>
    <w:rsid w:val="52B23D01"/>
    <w:rsid w:val="52BD5B52"/>
    <w:rsid w:val="52BF1A03"/>
    <w:rsid w:val="5302DB09"/>
    <w:rsid w:val="53604FCF"/>
    <w:rsid w:val="53A910F7"/>
    <w:rsid w:val="53BCAB94"/>
    <w:rsid w:val="53C674B2"/>
    <w:rsid w:val="54083327"/>
    <w:rsid w:val="5411FB43"/>
    <w:rsid w:val="54252A7B"/>
    <w:rsid w:val="5434E505"/>
    <w:rsid w:val="54350C43"/>
    <w:rsid w:val="54513933"/>
    <w:rsid w:val="5490EA55"/>
    <w:rsid w:val="54B266C5"/>
    <w:rsid w:val="54DE9D5F"/>
    <w:rsid w:val="54DF84FB"/>
    <w:rsid w:val="54FC2030"/>
    <w:rsid w:val="555AFE75"/>
    <w:rsid w:val="556CDB5C"/>
    <w:rsid w:val="55A1EF1D"/>
    <w:rsid w:val="55B51627"/>
    <w:rsid w:val="55FCE99A"/>
    <w:rsid w:val="561F7BEE"/>
    <w:rsid w:val="562CBAB6"/>
    <w:rsid w:val="56473984"/>
    <w:rsid w:val="5665DD45"/>
    <w:rsid w:val="568ED9D2"/>
    <w:rsid w:val="56AC0B79"/>
    <w:rsid w:val="5715D839"/>
    <w:rsid w:val="57330EF1"/>
    <w:rsid w:val="57A0FF9F"/>
    <w:rsid w:val="57C88B17"/>
    <w:rsid w:val="57E0CB8F"/>
    <w:rsid w:val="5833C0F2"/>
    <w:rsid w:val="5842AC5D"/>
    <w:rsid w:val="584510FE"/>
    <w:rsid w:val="584E99CF"/>
    <w:rsid w:val="5867E20D"/>
    <w:rsid w:val="5884E977"/>
    <w:rsid w:val="588F9BF6"/>
    <w:rsid w:val="589D8498"/>
    <w:rsid w:val="58D48D3F"/>
    <w:rsid w:val="59322D1B"/>
    <w:rsid w:val="59645B78"/>
    <w:rsid w:val="5A31B746"/>
    <w:rsid w:val="5A404C7F"/>
    <w:rsid w:val="5A436045"/>
    <w:rsid w:val="5A6EC398"/>
    <w:rsid w:val="5A7A7C2F"/>
    <w:rsid w:val="5A8AFFEF"/>
    <w:rsid w:val="5ACE26B7"/>
    <w:rsid w:val="5AD2B451"/>
    <w:rsid w:val="5AF2ED11"/>
    <w:rsid w:val="5B260042"/>
    <w:rsid w:val="5BADA0B9"/>
    <w:rsid w:val="5BE0A627"/>
    <w:rsid w:val="5BE9495C"/>
    <w:rsid w:val="5BED57B7"/>
    <w:rsid w:val="5C164C90"/>
    <w:rsid w:val="5C7074B3"/>
    <w:rsid w:val="5D80935A"/>
    <w:rsid w:val="5D943C07"/>
    <w:rsid w:val="5DAFA9E1"/>
    <w:rsid w:val="5E18D3D2"/>
    <w:rsid w:val="5E1C201B"/>
    <w:rsid w:val="5E22A04D"/>
    <w:rsid w:val="5E2A8DD3"/>
    <w:rsid w:val="5E37CC9B"/>
    <w:rsid w:val="5E9F2634"/>
    <w:rsid w:val="5EA30276"/>
    <w:rsid w:val="5EBDFB34"/>
    <w:rsid w:val="5EC96601"/>
    <w:rsid w:val="5ED77B10"/>
    <w:rsid w:val="5EDFCC1D"/>
    <w:rsid w:val="5EEB5A06"/>
    <w:rsid w:val="5F0F0450"/>
    <w:rsid w:val="5F13BDA2"/>
    <w:rsid w:val="5F2B8F8E"/>
    <w:rsid w:val="5FB5BDB6"/>
    <w:rsid w:val="60278BC9"/>
    <w:rsid w:val="60535B3D"/>
    <w:rsid w:val="6072F3F2"/>
    <w:rsid w:val="60F437D3"/>
    <w:rsid w:val="612C906A"/>
    <w:rsid w:val="6153C0DD"/>
    <w:rsid w:val="61903B60"/>
    <w:rsid w:val="61F0AAF8"/>
    <w:rsid w:val="621E806C"/>
    <w:rsid w:val="626C65B7"/>
    <w:rsid w:val="627AC6FC"/>
    <w:rsid w:val="62A4F0E4"/>
    <w:rsid w:val="62B2741D"/>
    <w:rsid w:val="631F5147"/>
    <w:rsid w:val="634B1700"/>
    <w:rsid w:val="636EAE50"/>
    <w:rsid w:val="63A8084F"/>
    <w:rsid w:val="642258B9"/>
    <w:rsid w:val="646BDA83"/>
    <w:rsid w:val="64773D03"/>
    <w:rsid w:val="65623106"/>
    <w:rsid w:val="657469ED"/>
    <w:rsid w:val="65ACEE43"/>
    <w:rsid w:val="65D5BE38"/>
    <w:rsid w:val="6624FF3A"/>
    <w:rsid w:val="6661E542"/>
    <w:rsid w:val="66720BCD"/>
    <w:rsid w:val="6678A19A"/>
    <w:rsid w:val="66B7B261"/>
    <w:rsid w:val="66C6889A"/>
    <w:rsid w:val="66D5A01B"/>
    <w:rsid w:val="66EE0018"/>
    <w:rsid w:val="66FDE656"/>
    <w:rsid w:val="671ECF87"/>
    <w:rsid w:val="676B3739"/>
    <w:rsid w:val="67786207"/>
    <w:rsid w:val="67B0A2DA"/>
    <w:rsid w:val="67EAD4E4"/>
    <w:rsid w:val="6824C593"/>
    <w:rsid w:val="68516604"/>
    <w:rsid w:val="68537639"/>
    <w:rsid w:val="68766C84"/>
    <w:rsid w:val="68A14D49"/>
    <w:rsid w:val="68B5F232"/>
    <w:rsid w:val="68D1BCC0"/>
    <w:rsid w:val="6935CF5E"/>
    <w:rsid w:val="6969E09F"/>
    <w:rsid w:val="696D407A"/>
    <w:rsid w:val="6973E4F5"/>
    <w:rsid w:val="69B3E7E9"/>
    <w:rsid w:val="69EC13C8"/>
    <w:rsid w:val="6A5295B5"/>
    <w:rsid w:val="6A5BF557"/>
    <w:rsid w:val="6A66D781"/>
    <w:rsid w:val="6A77779C"/>
    <w:rsid w:val="6AC23102"/>
    <w:rsid w:val="6AD19FBF"/>
    <w:rsid w:val="6AD1D528"/>
    <w:rsid w:val="6B003D61"/>
    <w:rsid w:val="6B03B3D0"/>
    <w:rsid w:val="6B079DAB"/>
    <w:rsid w:val="6B328C2A"/>
    <w:rsid w:val="6B714316"/>
    <w:rsid w:val="6BB5A699"/>
    <w:rsid w:val="6C053E0F"/>
    <w:rsid w:val="6C1C2FC7"/>
    <w:rsid w:val="6C594685"/>
    <w:rsid w:val="6C65F3D4"/>
    <w:rsid w:val="6C824EE8"/>
    <w:rsid w:val="6CAD4899"/>
    <w:rsid w:val="6CEB88AB"/>
    <w:rsid w:val="6CF4D3FA"/>
    <w:rsid w:val="6D1436CA"/>
    <w:rsid w:val="6D216723"/>
    <w:rsid w:val="6D5A8C3D"/>
    <w:rsid w:val="6DDEB2DB"/>
    <w:rsid w:val="6DF1EB15"/>
    <w:rsid w:val="6E1698B1"/>
    <w:rsid w:val="6E40B19D"/>
    <w:rsid w:val="6E595A93"/>
    <w:rsid w:val="6E90A45B"/>
    <w:rsid w:val="6EC113C6"/>
    <w:rsid w:val="6EC789A3"/>
    <w:rsid w:val="6EE3DB17"/>
    <w:rsid w:val="6EE5AE08"/>
    <w:rsid w:val="6F0FEF62"/>
    <w:rsid w:val="6FC7E1F1"/>
    <w:rsid w:val="6FF0B132"/>
    <w:rsid w:val="7004B4D5"/>
    <w:rsid w:val="702BB1E9"/>
    <w:rsid w:val="704BD78C"/>
    <w:rsid w:val="705CADBC"/>
    <w:rsid w:val="70706AD0"/>
    <w:rsid w:val="707C61DE"/>
    <w:rsid w:val="70922CFF"/>
    <w:rsid w:val="70A5E1BD"/>
    <w:rsid w:val="70B4A2AD"/>
    <w:rsid w:val="70B766DC"/>
    <w:rsid w:val="70D4822A"/>
    <w:rsid w:val="714466B6"/>
    <w:rsid w:val="7178525F"/>
    <w:rsid w:val="718E6F7C"/>
    <w:rsid w:val="71AD78DF"/>
    <w:rsid w:val="71BEF9CE"/>
    <w:rsid w:val="723AB8D9"/>
    <w:rsid w:val="723D5C00"/>
    <w:rsid w:val="7240F649"/>
    <w:rsid w:val="72695893"/>
    <w:rsid w:val="726AB8E5"/>
    <w:rsid w:val="726E5823"/>
    <w:rsid w:val="72EC777B"/>
    <w:rsid w:val="73494940"/>
    <w:rsid w:val="735ACA2F"/>
    <w:rsid w:val="7377804A"/>
    <w:rsid w:val="737EA01E"/>
    <w:rsid w:val="73BC4AFC"/>
    <w:rsid w:val="7423D458"/>
    <w:rsid w:val="7434A8AD"/>
    <w:rsid w:val="7443EB35"/>
    <w:rsid w:val="74449217"/>
    <w:rsid w:val="74B81D15"/>
    <w:rsid w:val="74C89C17"/>
    <w:rsid w:val="74D358A2"/>
    <w:rsid w:val="74EE17FF"/>
    <w:rsid w:val="7518D0E4"/>
    <w:rsid w:val="75456F8A"/>
    <w:rsid w:val="7556AF1D"/>
    <w:rsid w:val="755C0E0D"/>
    <w:rsid w:val="759BE35C"/>
    <w:rsid w:val="75ED81B4"/>
    <w:rsid w:val="761C3FEC"/>
    <w:rsid w:val="7633E6BD"/>
    <w:rsid w:val="7642F008"/>
    <w:rsid w:val="7653ED76"/>
    <w:rsid w:val="766522DA"/>
    <w:rsid w:val="76657295"/>
    <w:rsid w:val="766BFCB2"/>
    <w:rsid w:val="76ADE027"/>
    <w:rsid w:val="76DFAC54"/>
    <w:rsid w:val="7734F351"/>
    <w:rsid w:val="77396E47"/>
    <w:rsid w:val="77514802"/>
    <w:rsid w:val="778417C2"/>
    <w:rsid w:val="77942ABD"/>
    <w:rsid w:val="77A3E6B2"/>
    <w:rsid w:val="77A924BC"/>
    <w:rsid w:val="77B35B21"/>
    <w:rsid w:val="77DEC069"/>
    <w:rsid w:val="77EFBDD7"/>
    <w:rsid w:val="7803B09D"/>
    <w:rsid w:val="7818B96B"/>
    <w:rsid w:val="783A63F3"/>
    <w:rsid w:val="787367F1"/>
    <w:rsid w:val="78752782"/>
    <w:rsid w:val="788ABD5D"/>
    <w:rsid w:val="78B037CD"/>
    <w:rsid w:val="78B5F114"/>
    <w:rsid w:val="78D0C3B2"/>
    <w:rsid w:val="7917FE79"/>
    <w:rsid w:val="79252276"/>
    <w:rsid w:val="7986D8F8"/>
    <w:rsid w:val="79C57CA5"/>
    <w:rsid w:val="7A5E3916"/>
    <w:rsid w:val="7A8A4464"/>
    <w:rsid w:val="7AAFAB8D"/>
    <w:rsid w:val="7AEAFBE3"/>
    <w:rsid w:val="7B2BAE80"/>
    <w:rsid w:val="7B3F88E6"/>
    <w:rsid w:val="7B520E71"/>
    <w:rsid w:val="7B99F7F3"/>
    <w:rsid w:val="7BB31D77"/>
    <w:rsid w:val="7BC25E1F"/>
    <w:rsid w:val="7BD73CE7"/>
    <w:rsid w:val="7C314C3E"/>
    <w:rsid w:val="7C3676DE"/>
    <w:rsid w:val="7CA664F9"/>
    <w:rsid w:val="7CC32EFA"/>
    <w:rsid w:val="7CD5042A"/>
    <w:rsid w:val="7CFF1641"/>
    <w:rsid w:val="7D3C918A"/>
    <w:rsid w:val="7D46D914"/>
    <w:rsid w:val="7D90A045"/>
    <w:rsid w:val="7DBEC331"/>
    <w:rsid w:val="7DC1E526"/>
    <w:rsid w:val="7DD2473F"/>
    <w:rsid w:val="7E06E813"/>
    <w:rsid w:val="7E138EC9"/>
    <w:rsid w:val="7E3C9C61"/>
    <w:rsid w:val="7E557C0C"/>
    <w:rsid w:val="7E5B9E8A"/>
    <w:rsid w:val="7E70D48B"/>
    <w:rsid w:val="7EA867D2"/>
    <w:rsid w:val="7ED861EB"/>
    <w:rsid w:val="7EF9FEE1"/>
    <w:rsid w:val="7F56C319"/>
    <w:rsid w:val="7F6E17A0"/>
    <w:rsid w:val="7F8D98F1"/>
    <w:rsid w:val="7FC88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0EA47"/>
  <w15:chartTrackingRefBased/>
  <w15:docId w15:val="{6CC968CF-E165-4D7F-8AED-E821038D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327"/>
    <w:rPr>
      <w:sz w:val="24"/>
    </w:rPr>
  </w:style>
  <w:style w:type="paragraph" w:styleId="Heading1">
    <w:name w:val="heading 1"/>
    <w:basedOn w:val="Normal"/>
    <w:next w:val="Normal"/>
    <w:link w:val="Heading1Char"/>
    <w:uiPriority w:val="9"/>
    <w:qFormat/>
    <w:rsid w:val="005274B9"/>
    <w:pPr>
      <w:keepNext/>
      <w:keepLines/>
      <w:spacing w:before="240" w:after="0" w:line="254" w:lineRule="auto"/>
      <w:outlineLvl w:val="0"/>
    </w:pPr>
    <w:rPr>
      <w:rFonts w:asciiTheme="majorHAnsi" w:eastAsiaTheme="majorEastAsia" w:hAnsiTheme="majorHAnsi"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1A3C"/>
    <w:rPr>
      <w:color w:val="0563C1" w:themeColor="hyperlink"/>
      <w:u w:val="single"/>
    </w:rPr>
  </w:style>
  <w:style w:type="character" w:customStyle="1" w:styleId="UnresolvedMention1">
    <w:name w:val="Unresolved Mention1"/>
    <w:basedOn w:val="DefaultParagraphFont"/>
    <w:uiPriority w:val="99"/>
    <w:semiHidden/>
    <w:unhideWhenUsed/>
    <w:rsid w:val="008F1A3C"/>
    <w:rPr>
      <w:color w:val="605E5C"/>
      <w:shd w:val="clear" w:color="auto" w:fill="E1DFDD"/>
    </w:rPr>
  </w:style>
  <w:style w:type="paragraph" w:styleId="ListParagraph">
    <w:name w:val="List Paragraph"/>
    <w:aliases w:val="F5 List Paragraph,List Paragraph1,List Paragraph11,OBC Bullet,List Paragrap,Colorful List - Accent 12,Bullet Styl,Bullet,No Spacing11,L,Párrafo de lista,Recommendation,Recommendati,Recommendatio,List Paragraph3,List Paragra,Maire,Dot pt"/>
    <w:basedOn w:val="Normal"/>
    <w:link w:val="ListParagraphChar"/>
    <w:uiPriority w:val="34"/>
    <w:qFormat/>
    <w:rsid w:val="00E835E5"/>
    <w:pPr>
      <w:ind w:left="720"/>
      <w:contextualSpacing/>
    </w:pPr>
  </w:style>
  <w:style w:type="character" w:customStyle="1" w:styleId="Heading1Char">
    <w:name w:val="Heading 1 Char"/>
    <w:basedOn w:val="DefaultParagraphFont"/>
    <w:link w:val="Heading1"/>
    <w:uiPriority w:val="9"/>
    <w:rsid w:val="005274B9"/>
    <w:rPr>
      <w:rFonts w:asciiTheme="majorHAnsi" w:eastAsiaTheme="majorEastAsia" w:hAnsiTheme="majorHAnsi" w:cstheme="majorBidi"/>
      <w:b/>
      <w:sz w:val="24"/>
      <w:szCs w:val="32"/>
    </w:rPr>
  </w:style>
  <w:style w:type="character" w:customStyle="1" w:styleId="ListParagraphChar">
    <w:name w:val="List Paragraph Char"/>
    <w:aliases w:val="F5 List Paragraph Char,List Paragraph1 Char,List Paragraph11 Char,OBC Bullet Char,List Paragrap Char,Colorful List - Accent 12 Char,Bullet Styl Char,Bullet Char,No Spacing11 Char,L Char,Párrafo de lista Char,Recommendation Char"/>
    <w:link w:val="ListParagraph"/>
    <w:uiPriority w:val="34"/>
    <w:qFormat/>
    <w:locked/>
    <w:rsid w:val="005274B9"/>
  </w:style>
  <w:style w:type="paragraph" w:styleId="Title">
    <w:name w:val="Title"/>
    <w:basedOn w:val="Normal"/>
    <w:next w:val="Normal"/>
    <w:link w:val="TitleChar"/>
    <w:uiPriority w:val="10"/>
    <w:qFormat/>
    <w:rsid w:val="005274B9"/>
    <w:pPr>
      <w:spacing w:after="0" w:line="240" w:lineRule="auto"/>
      <w:contextualSpacing/>
    </w:pPr>
    <w:rPr>
      <w:rFonts w:asciiTheme="majorHAnsi" w:eastAsiaTheme="majorEastAsia" w:hAnsiTheme="majorHAnsi" w:cstheme="majorBidi"/>
      <w:b/>
      <w:spacing w:val="-10"/>
      <w:kern w:val="28"/>
      <w:sz w:val="32"/>
      <w:szCs w:val="56"/>
    </w:rPr>
  </w:style>
  <w:style w:type="character" w:customStyle="1" w:styleId="TitleChar">
    <w:name w:val="Title Char"/>
    <w:basedOn w:val="DefaultParagraphFont"/>
    <w:link w:val="Title"/>
    <w:uiPriority w:val="10"/>
    <w:rsid w:val="005274B9"/>
    <w:rPr>
      <w:rFonts w:asciiTheme="majorHAnsi" w:eastAsiaTheme="majorEastAsia" w:hAnsiTheme="majorHAnsi" w:cstheme="majorBidi"/>
      <w:b/>
      <w:spacing w:val="-10"/>
      <w:kern w:val="28"/>
      <w:sz w:val="32"/>
      <w:szCs w:val="56"/>
    </w:rPr>
  </w:style>
  <w:style w:type="table" w:styleId="TableGrid">
    <w:name w:val="Table Grid"/>
    <w:basedOn w:val="TableNormal"/>
    <w:uiPriority w:val="39"/>
    <w:rsid w:val="00527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8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488F"/>
    <w:rPr>
      <w:sz w:val="24"/>
    </w:rPr>
  </w:style>
  <w:style w:type="paragraph" w:styleId="Footer">
    <w:name w:val="footer"/>
    <w:basedOn w:val="Normal"/>
    <w:link w:val="FooterChar"/>
    <w:uiPriority w:val="99"/>
    <w:unhideWhenUsed/>
    <w:rsid w:val="00A548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488F"/>
    <w:rPr>
      <w:sz w:val="24"/>
    </w:rPr>
  </w:style>
  <w:style w:type="character" w:styleId="CommentReference">
    <w:name w:val="annotation reference"/>
    <w:basedOn w:val="DefaultParagraphFont"/>
    <w:uiPriority w:val="99"/>
    <w:semiHidden/>
    <w:unhideWhenUsed/>
    <w:rsid w:val="00A8105F"/>
    <w:rPr>
      <w:sz w:val="16"/>
      <w:szCs w:val="16"/>
    </w:rPr>
  </w:style>
  <w:style w:type="paragraph" w:styleId="CommentText">
    <w:name w:val="annotation text"/>
    <w:basedOn w:val="Normal"/>
    <w:link w:val="CommentTextChar"/>
    <w:uiPriority w:val="99"/>
    <w:semiHidden/>
    <w:unhideWhenUsed/>
    <w:rsid w:val="00A8105F"/>
    <w:pPr>
      <w:spacing w:line="240" w:lineRule="auto"/>
    </w:pPr>
    <w:rPr>
      <w:sz w:val="20"/>
      <w:szCs w:val="20"/>
    </w:rPr>
  </w:style>
  <w:style w:type="character" w:customStyle="1" w:styleId="CommentTextChar">
    <w:name w:val="Comment Text Char"/>
    <w:basedOn w:val="DefaultParagraphFont"/>
    <w:link w:val="CommentText"/>
    <w:uiPriority w:val="99"/>
    <w:semiHidden/>
    <w:rsid w:val="00A8105F"/>
    <w:rPr>
      <w:sz w:val="20"/>
      <w:szCs w:val="20"/>
    </w:rPr>
  </w:style>
  <w:style w:type="paragraph" w:styleId="CommentSubject">
    <w:name w:val="annotation subject"/>
    <w:basedOn w:val="CommentText"/>
    <w:next w:val="CommentText"/>
    <w:link w:val="CommentSubjectChar"/>
    <w:uiPriority w:val="99"/>
    <w:semiHidden/>
    <w:unhideWhenUsed/>
    <w:rsid w:val="00A8105F"/>
    <w:rPr>
      <w:b/>
      <w:bCs/>
    </w:rPr>
  </w:style>
  <w:style w:type="character" w:customStyle="1" w:styleId="CommentSubjectChar">
    <w:name w:val="Comment Subject Char"/>
    <w:basedOn w:val="CommentTextChar"/>
    <w:link w:val="CommentSubject"/>
    <w:uiPriority w:val="99"/>
    <w:semiHidden/>
    <w:rsid w:val="00A8105F"/>
    <w:rPr>
      <w:b/>
      <w:bCs/>
      <w:sz w:val="20"/>
      <w:szCs w:val="20"/>
    </w:rPr>
  </w:style>
  <w:style w:type="paragraph" w:styleId="BalloonText">
    <w:name w:val="Balloon Text"/>
    <w:basedOn w:val="Normal"/>
    <w:link w:val="BalloonTextChar"/>
    <w:uiPriority w:val="99"/>
    <w:semiHidden/>
    <w:unhideWhenUsed/>
    <w:rsid w:val="00A810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05F"/>
    <w:rPr>
      <w:rFonts w:ascii="Segoe UI" w:hAnsi="Segoe UI" w:cs="Segoe UI"/>
      <w:sz w:val="18"/>
      <w:szCs w:val="18"/>
    </w:rPr>
  </w:style>
  <w:style w:type="character" w:styleId="UnresolvedMention">
    <w:name w:val="Unresolved Mention"/>
    <w:basedOn w:val="DefaultParagraphFont"/>
    <w:uiPriority w:val="99"/>
    <w:semiHidden/>
    <w:unhideWhenUsed/>
    <w:rsid w:val="00566F20"/>
    <w:rPr>
      <w:color w:val="605E5C"/>
      <w:shd w:val="clear" w:color="auto" w:fill="E1DFDD"/>
    </w:rPr>
  </w:style>
  <w:style w:type="paragraph" w:styleId="NormalWeb">
    <w:name w:val="Normal (Web)"/>
    <w:basedOn w:val="Normal"/>
    <w:uiPriority w:val="99"/>
    <w:semiHidden/>
    <w:unhideWhenUsed/>
    <w:rsid w:val="00970327"/>
    <w:pPr>
      <w:spacing w:before="100" w:beforeAutospacing="1" w:after="100" w:afterAutospacing="1" w:line="240" w:lineRule="auto"/>
    </w:pPr>
    <w:rPr>
      <w:rFonts w:ascii="Times New Roman" w:eastAsia="Times New Roman" w:hAnsi="Times New Roman" w:cs="Times New Roman"/>
      <w:szCs w:val="24"/>
      <w:lang w:eastAsia="en-GB"/>
    </w:rPr>
  </w:style>
  <w:style w:type="paragraph" w:styleId="NoSpacing">
    <w:name w:val="No Spacing"/>
    <w:uiPriority w:val="1"/>
    <w:qFormat/>
    <w:rsid w:val="009402F9"/>
    <w:pPr>
      <w:spacing w:after="0" w:line="240" w:lineRule="auto"/>
    </w:pPr>
    <w:rPr>
      <w:sz w:val="24"/>
    </w:rPr>
  </w:style>
  <w:style w:type="character" w:styleId="FollowedHyperlink">
    <w:name w:val="FollowedHyperlink"/>
    <w:basedOn w:val="DefaultParagraphFont"/>
    <w:uiPriority w:val="99"/>
    <w:semiHidden/>
    <w:unhideWhenUsed/>
    <w:rsid w:val="00BF28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258489">
      <w:bodyDiv w:val="1"/>
      <w:marLeft w:val="0"/>
      <w:marRight w:val="0"/>
      <w:marTop w:val="0"/>
      <w:marBottom w:val="0"/>
      <w:divBdr>
        <w:top w:val="none" w:sz="0" w:space="0" w:color="auto"/>
        <w:left w:val="none" w:sz="0" w:space="0" w:color="auto"/>
        <w:bottom w:val="none" w:sz="0" w:space="0" w:color="auto"/>
        <w:right w:val="none" w:sz="0" w:space="0" w:color="auto"/>
      </w:divBdr>
      <w:divsChild>
        <w:div w:id="1263143057">
          <w:marLeft w:val="0"/>
          <w:marRight w:val="0"/>
          <w:marTop w:val="0"/>
          <w:marBottom w:val="0"/>
          <w:divBdr>
            <w:top w:val="none" w:sz="0" w:space="0" w:color="auto"/>
            <w:left w:val="none" w:sz="0" w:space="0" w:color="auto"/>
            <w:bottom w:val="none" w:sz="0" w:space="0" w:color="auto"/>
            <w:right w:val="none" w:sz="0" w:space="0" w:color="auto"/>
          </w:divBdr>
          <w:divsChild>
            <w:div w:id="713653035">
              <w:marLeft w:val="0"/>
              <w:marRight w:val="0"/>
              <w:marTop w:val="0"/>
              <w:marBottom w:val="0"/>
              <w:divBdr>
                <w:top w:val="none" w:sz="0" w:space="0" w:color="auto"/>
                <w:left w:val="none" w:sz="0" w:space="0" w:color="auto"/>
                <w:bottom w:val="none" w:sz="0" w:space="0" w:color="auto"/>
                <w:right w:val="none" w:sz="0" w:space="0" w:color="auto"/>
              </w:divBdr>
              <w:divsChild>
                <w:div w:id="2005355977">
                  <w:marLeft w:val="0"/>
                  <w:marRight w:val="0"/>
                  <w:marTop w:val="0"/>
                  <w:marBottom w:val="0"/>
                  <w:divBdr>
                    <w:top w:val="none" w:sz="0" w:space="0" w:color="auto"/>
                    <w:left w:val="none" w:sz="0" w:space="0" w:color="auto"/>
                    <w:bottom w:val="none" w:sz="0" w:space="0" w:color="auto"/>
                    <w:right w:val="none" w:sz="0" w:space="0" w:color="auto"/>
                  </w:divBdr>
                  <w:divsChild>
                    <w:div w:id="140848044">
                      <w:marLeft w:val="0"/>
                      <w:marRight w:val="0"/>
                      <w:marTop w:val="0"/>
                      <w:marBottom w:val="0"/>
                      <w:divBdr>
                        <w:top w:val="none" w:sz="0" w:space="0" w:color="auto"/>
                        <w:left w:val="none" w:sz="0" w:space="0" w:color="auto"/>
                        <w:bottom w:val="none" w:sz="0" w:space="0" w:color="auto"/>
                        <w:right w:val="none" w:sz="0" w:space="0" w:color="auto"/>
                      </w:divBdr>
                      <w:divsChild>
                        <w:div w:id="1696928412">
                          <w:marLeft w:val="0"/>
                          <w:marRight w:val="0"/>
                          <w:marTop w:val="0"/>
                          <w:marBottom w:val="0"/>
                          <w:divBdr>
                            <w:top w:val="none" w:sz="0" w:space="0" w:color="auto"/>
                            <w:left w:val="none" w:sz="0" w:space="0" w:color="auto"/>
                            <w:bottom w:val="none" w:sz="0" w:space="0" w:color="auto"/>
                            <w:right w:val="none" w:sz="0" w:space="0" w:color="auto"/>
                          </w:divBdr>
                          <w:divsChild>
                            <w:div w:id="1874998762">
                              <w:marLeft w:val="0"/>
                              <w:marRight w:val="0"/>
                              <w:marTop w:val="0"/>
                              <w:marBottom w:val="0"/>
                              <w:divBdr>
                                <w:top w:val="none" w:sz="0" w:space="0" w:color="auto"/>
                                <w:left w:val="none" w:sz="0" w:space="0" w:color="auto"/>
                                <w:bottom w:val="none" w:sz="0" w:space="0" w:color="auto"/>
                                <w:right w:val="none" w:sz="0" w:space="0" w:color="auto"/>
                              </w:divBdr>
                              <w:divsChild>
                                <w:div w:id="73012675">
                                  <w:marLeft w:val="0"/>
                                  <w:marRight w:val="0"/>
                                  <w:marTop w:val="0"/>
                                  <w:marBottom w:val="0"/>
                                  <w:divBdr>
                                    <w:top w:val="none" w:sz="0" w:space="0" w:color="auto"/>
                                    <w:left w:val="none" w:sz="0" w:space="0" w:color="auto"/>
                                    <w:bottom w:val="none" w:sz="0" w:space="0" w:color="auto"/>
                                    <w:right w:val="none" w:sz="0" w:space="0" w:color="auto"/>
                                  </w:divBdr>
                                  <w:divsChild>
                                    <w:div w:id="1371684778">
                                      <w:marLeft w:val="0"/>
                                      <w:marRight w:val="0"/>
                                      <w:marTop w:val="0"/>
                                      <w:marBottom w:val="0"/>
                                      <w:divBdr>
                                        <w:top w:val="none" w:sz="0" w:space="0" w:color="auto"/>
                                        <w:left w:val="none" w:sz="0" w:space="0" w:color="auto"/>
                                        <w:bottom w:val="none" w:sz="0" w:space="0" w:color="auto"/>
                                        <w:right w:val="none" w:sz="0" w:space="0" w:color="auto"/>
                                      </w:divBdr>
                                      <w:divsChild>
                                        <w:div w:id="1534340088">
                                          <w:marLeft w:val="0"/>
                                          <w:marRight w:val="0"/>
                                          <w:marTop w:val="0"/>
                                          <w:marBottom w:val="0"/>
                                          <w:divBdr>
                                            <w:top w:val="none" w:sz="0" w:space="0" w:color="auto"/>
                                            <w:left w:val="none" w:sz="0" w:space="0" w:color="auto"/>
                                            <w:bottom w:val="none" w:sz="0" w:space="0" w:color="auto"/>
                                            <w:right w:val="none" w:sz="0" w:space="0" w:color="auto"/>
                                          </w:divBdr>
                                          <w:divsChild>
                                            <w:div w:id="1036542551">
                                              <w:marLeft w:val="0"/>
                                              <w:marRight w:val="0"/>
                                              <w:marTop w:val="0"/>
                                              <w:marBottom w:val="0"/>
                                              <w:divBdr>
                                                <w:top w:val="none" w:sz="0" w:space="0" w:color="auto"/>
                                                <w:left w:val="none" w:sz="0" w:space="0" w:color="auto"/>
                                                <w:bottom w:val="none" w:sz="0" w:space="0" w:color="auto"/>
                                                <w:right w:val="none" w:sz="0" w:space="0" w:color="auto"/>
                                              </w:divBdr>
                                              <w:divsChild>
                                                <w:div w:id="1717120311">
                                                  <w:marLeft w:val="0"/>
                                                  <w:marRight w:val="0"/>
                                                  <w:marTop w:val="0"/>
                                                  <w:marBottom w:val="0"/>
                                                  <w:divBdr>
                                                    <w:top w:val="none" w:sz="0" w:space="0" w:color="auto"/>
                                                    <w:left w:val="none" w:sz="0" w:space="0" w:color="auto"/>
                                                    <w:bottom w:val="none" w:sz="0" w:space="0" w:color="auto"/>
                                                    <w:right w:val="none" w:sz="0" w:space="0" w:color="auto"/>
                                                  </w:divBdr>
                                                  <w:divsChild>
                                                    <w:div w:id="1279265442">
                                                      <w:marLeft w:val="0"/>
                                                      <w:marRight w:val="0"/>
                                                      <w:marTop w:val="0"/>
                                                      <w:marBottom w:val="0"/>
                                                      <w:divBdr>
                                                        <w:top w:val="none" w:sz="0" w:space="0" w:color="auto"/>
                                                        <w:left w:val="none" w:sz="0" w:space="0" w:color="auto"/>
                                                        <w:bottom w:val="none" w:sz="0" w:space="0" w:color="auto"/>
                                                        <w:right w:val="none" w:sz="0" w:space="0" w:color="auto"/>
                                                      </w:divBdr>
                                                      <w:divsChild>
                                                        <w:div w:id="624510212">
                                                          <w:marLeft w:val="0"/>
                                                          <w:marRight w:val="0"/>
                                                          <w:marTop w:val="0"/>
                                                          <w:marBottom w:val="0"/>
                                                          <w:divBdr>
                                                            <w:top w:val="none" w:sz="0" w:space="0" w:color="auto"/>
                                                            <w:left w:val="none" w:sz="0" w:space="0" w:color="auto"/>
                                                            <w:bottom w:val="none" w:sz="0" w:space="0" w:color="auto"/>
                                                            <w:right w:val="none" w:sz="0" w:space="0" w:color="auto"/>
                                                          </w:divBdr>
                                                          <w:divsChild>
                                                            <w:div w:id="1894609836">
                                                              <w:marLeft w:val="0"/>
                                                              <w:marRight w:val="0"/>
                                                              <w:marTop w:val="0"/>
                                                              <w:marBottom w:val="0"/>
                                                              <w:divBdr>
                                                                <w:top w:val="none" w:sz="0" w:space="0" w:color="auto"/>
                                                                <w:left w:val="none" w:sz="0" w:space="0" w:color="auto"/>
                                                                <w:bottom w:val="none" w:sz="0" w:space="0" w:color="auto"/>
                                                                <w:right w:val="none" w:sz="0" w:space="0" w:color="auto"/>
                                                              </w:divBdr>
                                                              <w:divsChild>
                                                                <w:div w:id="1368531199">
                                                                  <w:marLeft w:val="0"/>
                                                                  <w:marRight w:val="0"/>
                                                                  <w:marTop w:val="0"/>
                                                                  <w:marBottom w:val="0"/>
                                                                  <w:divBdr>
                                                                    <w:top w:val="none" w:sz="0" w:space="0" w:color="auto"/>
                                                                    <w:left w:val="none" w:sz="0" w:space="0" w:color="auto"/>
                                                                    <w:bottom w:val="none" w:sz="0" w:space="0" w:color="auto"/>
                                                                    <w:right w:val="none" w:sz="0" w:space="0" w:color="auto"/>
                                                                  </w:divBdr>
                                                                  <w:divsChild>
                                                                    <w:div w:id="1123688766">
                                                                      <w:marLeft w:val="0"/>
                                                                      <w:marRight w:val="0"/>
                                                                      <w:marTop w:val="0"/>
                                                                      <w:marBottom w:val="0"/>
                                                                      <w:divBdr>
                                                                        <w:top w:val="none" w:sz="0" w:space="0" w:color="auto"/>
                                                                        <w:left w:val="none" w:sz="0" w:space="0" w:color="auto"/>
                                                                        <w:bottom w:val="none" w:sz="0" w:space="0" w:color="auto"/>
                                                                        <w:right w:val="none" w:sz="0" w:space="0" w:color="auto"/>
                                                                      </w:divBdr>
                                                                      <w:divsChild>
                                                                        <w:div w:id="1605846112">
                                                                          <w:marLeft w:val="0"/>
                                                                          <w:marRight w:val="0"/>
                                                                          <w:marTop w:val="0"/>
                                                                          <w:marBottom w:val="0"/>
                                                                          <w:divBdr>
                                                                            <w:top w:val="none" w:sz="0" w:space="0" w:color="auto"/>
                                                                            <w:left w:val="none" w:sz="0" w:space="0" w:color="auto"/>
                                                                            <w:bottom w:val="none" w:sz="0" w:space="0" w:color="auto"/>
                                                                            <w:right w:val="none" w:sz="0" w:space="0" w:color="auto"/>
                                                                          </w:divBdr>
                                                                          <w:divsChild>
                                                                            <w:div w:id="1407530954">
                                                                              <w:marLeft w:val="0"/>
                                                                              <w:marRight w:val="0"/>
                                                                              <w:marTop w:val="0"/>
                                                                              <w:marBottom w:val="0"/>
                                                                              <w:divBdr>
                                                                                <w:top w:val="none" w:sz="0" w:space="0" w:color="auto"/>
                                                                                <w:left w:val="none" w:sz="0" w:space="0" w:color="auto"/>
                                                                                <w:bottom w:val="none" w:sz="0" w:space="0" w:color="auto"/>
                                                                                <w:right w:val="none" w:sz="0" w:space="0" w:color="auto"/>
                                                                              </w:divBdr>
                                                                              <w:divsChild>
                                                                                <w:div w:id="598222249">
                                                                                  <w:marLeft w:val="0"/>
                                                                                  <w:marRight w:val="0"/>
                                                                                  <w:marTop w:val="0"/>
                                                                                  <w:marBottom w:val="0"/>
                                                                                  <w:divBdr>
                                                                                    <w:top w:val="none" w:sz="0" w:space="0" w:color="auto"/>
                                                                                    <w:left w:val="none" w:sz="0" w:space="0" w:color="auto"/>
                                                                                    <w:bottom w:val="none" w:sz="0" w:space="0" w:color="auto"/>
                                                                                    <w:right w:val="none" w:sz="0" w:space="0" w:color="auto"/>
                                                                                  </w:divBdr>
                                                                                  <w:divsChild>
                                                                                    <w:div w:id="1381436294">
                                                                                      <w:marLeft w:val="0"/>
                                                                                      <w:marRight w:val="0"/>
                                                                                      <w:marTop w:val="0"/>
                                                                                      <w:marBottom w:val="0"/>
                                                                                      <w:divBdr>
                                                                                        <w:top w:val="none" w:sz="0" w:space="0" w:color="auto"/>
                                                                                        <w:left w:val="none" w:sz="0" w:space="0" w:color="auto"/>
                                                                                        <w:bottom w:val="none" w:sz="0" w:space="0" w:color="auto"/>
                                                                                        <w:right w:val="none" w:sz="0" w:space="0" w:color="auto"/>
                                                                                      </w:divBdr>
                                                                                      <w:divsChild>
                                                                                        <w:div w:id="1410034384">
                                                                                          <w:marLeft w:val="0"/>
                                                                                          <w:marRight w:val="0"/>
                                                                                          <w:marTop w:val="0"/>
                                                                                          <w:marBottom w:val="0"/>
                                                                                          <w:divBdr>
                                                                                            <w:top w:val="none" w:sz="0" w:space="0" w:color="auto"/>
                                                                                            <w:left w:val="none" w:sz="0" w:space="0" w:color="auto"/>
                                                                                            <w:bottom w:val="none" w:sz="0" w:space="0" w:color="auto"/>
                                                                                            <w:right w:val="none" w:sz="0" w:space="0" w:color="auto"/>
                                                                                          </w:divBdr>
                                                                                          <w:divsChild>
                                                                                            <w:div w:id="1094597018">
                                                                                              <w:marLeft w:val="0"/>
                                                                                              <w:marRight w:val="0"/>
                                                                                              <w:marTop w:val="0"/>
                                                                                              <w:marBottom w:val="0"/>
                                                                                              <w:divBdr>
                                                                                                <w:top w:val="none" w:sz="0" w:space="0" w:color="auto"/>
                                                                                                <w:left w:val="none" w:sz="0" w:space="0" w:color="auto"/>
                                                                                                <w:bottom w:val="none" w:sz="0" w:space="0" w:color="auto"/>
                                                                                                <w:right w:val="none" w:sz="0" w:space="0" w:color="auto"/>
                                                                                              </w:divBdr>
                                                                                              <w:divsChild>
                                                                                                <w:div w:id="22722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4236717">
      <w:bodyDiv w:val="1"/>
      <w:marLeft w:val="0"/>
      <w:marRight w:val="0"/>
      <w:marTop w:val="0"/>
      <w:marBottom w:val="0"/>
      <w:divBdr>
        <w:top w:val="none" w:sz="0" w:space="0" w:color="auto"/>
        <w:left w:val="none" w:sz="0" w:space="0" w:color="auto"/>
        <w:bottom w:val="none" w:sz="0" w:space="0" w:color="auto"/>
        <w:right w:val="none" w:sz="0" w:space="0" w:color="auto"/>
      </w:divBdr>
    </w:div>
    <w:div w:id="808782914">
      <w:bodyDiv w:val="1"/>
      <w:marLeft w:val="0"/>
      <w:marRight w:val="0"/>
      <w:marTop w:val="0"/>
      <w:marBottom w:val="0"/>
      <w:divBdr>
        <w:top w:val="none" w:sz="0" w:space="0" w:color="auto"/>
        <w:left w:val="none" w:sz="0" w:space="0" w:color="auto"/>
        <w:bottom w:val="none" w:sz="0" w:space="0" w:color="auto"/>
        <w:right w:val="none" w:sz="0" w:space="0" w:color="auto"/>
      </w:divBdr>
      <w:divsChild>
        <w:div w:id="55473452">
          <w:marLeft w:val="0"/>
          <w:marRight w:val="0"/>
          <w:marTop w:val="0"/>
          <w:marBottom w:val="0"/>
          <w:divBdr>
            <w:top w:val="none" w:sz="0" w:space="0" w:color="auto"/>
            <w:left w:val="none" w:sz="0" w:space="0" w:color="auto"/>
            <w:bottom w:val="none" w:sz="0" w:space="0" w:color="auto"/>
            <w:right w:val="none" w:sz="0" w:space="0" w:color="auto"/>
          </w:divBdr>
        </w:div>
        <w:div w:id="57554339">
          <w:marLeft w:val="0"/>
          <w:marRight w:val="0"/>
          <w:marTop w:val="0"/>
          <w:marBottom w:val="0"/>
          <w:divBdr>
            <w:top w:val="none" w:sz="0" w:space="0" w:color="auto"/>
            <w:left w:val="none" w:sz="0" w:space="0" w:color="auto"/>
            <w:bottom w:val="none" w:sz="0" w:space="0" w:color="auto"/>
            <w:right w:val="none" w:sz="0" w:space="0" w:color="auto"/>
          </w:divBdr>
        </w:div>
        <w:div w:id="75826997">
          <w:marLeft w:val="0"/>
          <w:marRight w:val="0"/>
          <w:marTop w:val="0"/>
          <w:marBottom w:val="0"/>
          <w:divBdr>
            <w:top w:val="none" w:sz="0" w:space="0" w:color="auto"/>
            <w:left w:val="none" w:sz="0" w:space="0" w:color="auto"/>
            <w:bottom w:val="none" w:sz="0" w:space="0" w:color="auto"/>
            <w:right w:val="none" w:sz="0" w:space="0" w:color="auto"/>
          </w:divBdr>
        </w:div>
        <w:div w:id="202256444">
          <w:marLeft w:val="0"/>
          <w:marRight w:val="0"/>
          <w:marTop w:val="0"/>
          <w:marBottom w:val="0"/>
          <w:divBdr>
            <w:top w:val="none" w:sz="0" w:space="0" w:color="auto"/>
            <w:left w:val="none" w:sz="0" w:space="0" w:color="auto"/>
            <w:bottom w:val="none" w:sz="0" w:space="0" w:color="auto"/>
            <w:right w:val="none" w:sz="0" w:space="0" w:color="auto"/>
          </w:divBdr>
        </w:div>
        <w:div w:id="251554524">
          <w:marLeft w:val="0"/>
          <w:marRight w:val="0"/>
          <w:marTop w:val="0"/>
          <w:marBottom w:val="0"/>
          <w:divBdr>
            <w:top w:val="none" w:sz="0" w:space="0" w:color="auto"/>
            <w:left w:val="none" w:sz="0" w:space="0" w:color="auto"/>
            <w:bottom w:val="none" w:sz="0" w:space="0" w:color="auto"/>
            <w:right w:val="none" w:sz="0" w:space="0" w:color="auto"/>
          </w:divBdr>
        </w:div>
        <w:div w:id="478694090">
          <w:marLeft w:val="0"/>
          <w:marRight w:val="0"/>
          <w:marTop w:val="0"/>
          <w:marBottom w:val="0"/>
          <w:divBdr>
            <w:top w:val="none" w:sz="0" w:space="0" w:color="auto"/>
            <w:left w:val="none" w:sz="0" w:space="0" w:color="auto"/>
            <w:bottom w:val="none" w:sz="0" w:space="0" w:color="auto"/>
            <w:right w:val="none" w:sz="0" w:space="0" w:color="auto"/>
          </w:divBdr>
        </w:div>
        <w:div w:id="756292211">
          <w:marLeft w:val="0"/>
          <w:marRight w:val="0"/>
          <w:marTop w:val="0"/>
          <w:marBottom w:val="0"/>
          <w:divBdr>
            <w:top w:val="none" w:sz="0" w:space="0" w:color="auto"/>
            <w:left w:val="none" w:sz="0" w:space="0" w:color="auto"/>
            <w:bottom w:val="none" w:sz="0" w:space="0" w:color="auto"/>
            <w:right w:val="none" w:sz="0" w:space="0" w:color="auto"/>
          </w:divBdr>
        </w:div>
        <w:div w:id="810445114">
          <w:marLeft w:val="0"/>
          <w:marRight w:val="0"/>
          <w:marTop w:val="0"/>
          <w:marBottom w:val="0"/>
          <w:divBdr>
            <w:top w:val="none" w:sz="0" w:space="0" w:color="auto"/>
            <w:left w:val="none" w:sz="0" w:space="0" w:color="auto"/>
            <w:bottom w:val="none" w:sz="0" w:space="0" w:color="auto"/>
            <w:right w:val="none" w:sz="0" w:space="0" w:color="auto"/>
          </w:divBdr>
        </w:div>
        <w:div w:id="918254439">
          <w:marLeft w:val="0"/>
          <w:marRight w:val="0"/>
          <w:marTop w:val="0"/>
          <w:marBottom w:val="0"/>
          <w:divBdr>
            <w:top w:val="none" w:sz="0" w:space="0" w:color="auto"/>
            <w:left w:val="none" w:sz="0" w:space="0" w:color="auto"/>
            <w:bottom w:val="none" w:sz="0" w:space="0" w:color="auto"/>
            <w:right w:val="none" w:sz="0" w:space="0" w:color="auto"/>
          </w:divBdr>
        </w:div>
        <w:div w:id="959533279">
          <w:marLeft w:val="0"/>
          <w:marRight w:val="0"/>
          <w:marTop w:val="0"/>
          <w:marBottom w:val="0"/>
          <w:divBdr>
            <w:top w:val="none" w:sz="0" w:space="0" w:color="auto"/>
            <w:left w:val="none" w:sz="0" w:space="0" w:color="auto"/>
            <w:bottom w:val="none" w:sz="0" w:space="0" w:color="auto"/>
            <w:right w:val="none" w:sz="0" w:space="0" w:color="auto"/>
          </w:divBdr>
        </w:div>
        <w:div w:id="1231891906">
          <w:marLeft w:val="0"/>
          <w:marRight w:val="0"/>
          <w:marTop w:val="0"/>
          <w:marBottom w:val="0"/>
          <w:divBdr>
            <w:top w:val="none" w:sz="0" w:space="0" w:color="auto"/>
            <w:left w:val="none" w:sz="0" w:space="0" w:color="auto"/>
            <w:bottom w:val="none" w:sz="0" w:space="0" w:color="auto"/>
            <w:right w:val="none" w:sz="0" w:space="0" w:color="auto"/>
          </w:divBdr>
        </w:div>
        <w:div w:id="1342007747">
          <w:marLeft w:val="0"/>
          <w:marRight w:val="0"/>
          <w:marTop w:val="0"/>
          <w:marBottom w:val="0"/>
          <w:divBdr>
            <w:top w:val="none" w:sz="0" w:space="0" w:color="auto"/>
            <w:left w:val="none" w:sz="0" w:space="0" w:color="auto"/>
            <w:bottom w:val="none" w:sz="0" w:space="0" w:color="auto"/>
            <w:right w:val="none" w:sz="0" w:space="0" w:color="auto"/>
          </w:divBdr>
        </w:div>
      </w:divsChild>
    </w:div>
    <w:div w:id="1149134216">
      <w:bodyDiv w:val="1"/>
      <w:marLeft w:val="0"/>
      <w:marRight w:val="0"/>
      <w:marTop w:val="0"/>
      <w:marBottom w:val="0"/>
      <w:divBdr>
        <w:top w:val="none" w:sz="0" w:space="0" w:color="auto"/>
        <w:left w:val="none" w:sz="0" w:space="0" w:color="auto"/>
        <w:bottom w:val="none" w:sz="0" w:space="0" w:color="auto"/>
        <w:right w:val="none" w:sz="0" w:space="0" w:color="auto"/>
      </w:divBdr>
    </w:div>
    <w:div w:id="1270890957">
      <w:bodyDiv w:val="1"/>
      <w:marLeft w:val="0"/>
      <w:marRight w:val="0"/>
      <w:marTop w:val="0"/>
      <w:marBottom w:val="0"/>
      <w:divBdr>
        <w:top w:val="none" w:sz="0" w:space="0" w:color="auto"/>
        <w:left w:val="none" w:sz="0" w:space="0" w:color="auto"/>
        <w:bottom w:val="none" w:sz="0" w:space="0" w:color="auto"/>
        <w:right w:val="none" w:sz="0" w:space="0" w:color="auto"/>
      </w:divBdr>
    </w:div>
    <w:div w:id="1279144343">
      <w:bodyDiv w:val="1"/>
      <w:marLeft w:val="0"/>
      <w:marRight w:val="0"/>
      <w:marTop w:val="0"/>
      <w:marBottom w:val="0"/>
      <w:divBdr>
        <w:top w:val="none" w:sz="0" w:space="0" w:color="auto"/>
        <w:left w:val="none" w:sz="0" w:space="0" w:color="auto"/>
        <w:bottom w:val="none" w:sz="0" w:space="0" w:color="auto"/>
        <w:right w:val="none" w:sz="0" w:space="0" w:color="auto"/>
      </w:divBdr>
    </w:div>
    <w:div w:id="1290814887">
      <w:bodyDiv w:val="1"/>
      <w:marLeft w:val="0"/>
      <w:marRight w:val="0"/>
      <w:marTop w:val="0"/>
      <w:marBottom w:val="0"/>
      <w:divBdr>
        <w:top w:val="none" w:sz="0" w:space="0" w:color="auto"/>
        <w:left w:val="none" w:sz="0" w:space="0" w:color="auto"/>
        <w:bottom w:val="none" w:sz="0" w:space="0" w:color="auto"/>
        <w:right w:val="none" w:sz="0" w:space="0" w:color="auto"/>
      </w:divBdr>
    </w:div>
    <w:div w:id="1750929559">
      <w:bodyDiv w:val="1"/>
      <w:marLeft w:val="0"/>
      <w:marRight w:val="0"/>
      <w:marTop w:val="0"/>
      <w:marBottom w:val="0"/>
      <w:divBdr>
        <w:top w:val="none" w:sz="0" w:space="0" w:color="auto"/>
        <w:left w:val="none" w:sz="0" w:space="0" w:color="auto"/>
        <w:bottom w:val="none" w:sz="0" w:space="0" w:color="auto"/>
        <w:right w:val="none" w:sz="0" w:space="0" w:color="auto"/>
      </w:divBdr>
    </w:div>
    <w:div w:id="2010280888">
      <w:bodyDiv w:val="1"/>
      <w:marLeft w:val="0"/>
      <w:marRight w:val="0"/>
      <w:marTop w:val="0"/>
      <w:marBottom w:val="0"/>
      <w:divBdr>
        <w:top w:val="none" w:sz="0" w:space="0" w:color="auto"/>
        <w:left w:val="none" w:sz="0" w:space="0" w:color="auto"/>
        <w:bottom w:val="none" w:sz="0" w:space="0" w:color="auto"/>
        <w:right w:val="none" w:sz="0" w:space="0" w:color="auto"/>
      </w:divBdr>
    </w:div>
    <w:div w:id="212495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drew.pilkington@boltonathome.org.uk" TargetMode="External"/><Relationship Id="rId18" Type="http://schemas.openxmlformats.org/officeDocument/2006/relationships/hyperlink" Target="https://publication.max-mediagroup.co.uk/pension-campaign/cover/" TargetMode="External"/><Relationship Id="rId26" Type="http://schemas.openxmlformats.org/officeDocument/2006/relationships/hyperlink" Target="https://independentage.entitledto.co.uk/home/start" TargetMode="External"/><Relationship Id="rId39" Type="http://schemas.openxmlformats.org/officeDocument/2006/relationships/hyperlink" Target="mailto:cormac.downey@manchester.gov.uk" TargetMode="External"/><Relationship Id="rId21" Type="http://schemas.openxmlformats.org/officeDocument/2006/relationships/hyperlink" Target="https://protect-eu.mimecast.com/s/kr25Cg5R7cPVlN8IoaKy3?domain=independentage.org" TargetMode="External"/><Relationship Id="rId34" Type="http://schemas.openxmlformats.org/officeDocument/2006/relationships/hyperlink" Target="https://www.independentage.org/get-support" TargetMode="External"/><Relationship Id="rId42" Type="http://schemas.openxmlformats.org/officeDocument/2006/relationships/hyperlink" Target="mailto:Mike.Hughes@salford.gov.uk" TargetMode="External"/><Relationship Id="rId47" Type="http://schemas.openxmlformats.org/officeDocument/2006/relationships/footer" Target="footer1.xml"/><Relationship Id="rId50" Type="http://schemas.microsoft.com/office/2020/10/relationships/intelligence" Target="intelligence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greatermanchester-ca.gov.uk/contact/communications-and-engagement/comms-toolkits/" TargetMode="External"/><Relationship Id="rId29" Type="http://schemas.openxmlformats.org/officeDocument/2006/relationships/hyperlink" Target="https://www.independentage.org/get-support" TargetMode="External"/><Relationship Id="rId11" Type="http://schemas.openxmlformats.org/officeDocument/2006/relationships/hyperlink" Target="mailto:lucia.tang@greatermanchester-ca.gov.uk" TargetMode="External"/><Relationship Id="rId24" Type="http://schemas.openxmlformats.org/officeDocument/2006/relationships/hyperlink" Target="https://protect-eu.mimecast.com/s/QeEaClOZ8IOgokLF1ozAT?domain=independentage.org" TargetMode="External"/><Relationship Id="rId32" Type="http://schemas.openxmlformats.org/officeDocument/2006/relationships/hyperlink" Target="https://www.independentage.org/get-support" TargetMode="External"/><Relationship Id="rId37" Type="http://schemas.openxmlformats.org/officeDocument/2006/relationships/hyperlink" Target="mailto:leesa.hellings-lamb@bolton.gov.uk" TargetMode="External"/><Relationship Id="rId40" Type="http://schemas.openxmlformats.org/officeDocument/2006/relationships/hyperlink" Target="mailto:Jonathan.Downs@oldham.gov.uk" TargetMode="External"/><Relationship Id="rId45" Type="http://schemas.openxmlformats.org/officeDocument/2006/relationships/hyperlink" Target="mailto:e.mcnamara@wigan.gov.uk" TargetMode="External"/><Relationship Id="rId5" Type="http://schemas.openxmlformats.org/officeDocument/2006/relationships/styles" Target="styles.xml"/><Relationship Id="rId15" Type="http://schemas.openxmlformats.org/officeDocument/2006/relationships/hyperlink" Target="https://www.independentage.org/get-support" TargetMode="External"/><Relationship Id="rId23" Type="http://schemas.openxmlformats.org/officeDocument/2006/relationships/hyperlink" Target="https://protect-eu.mimecast.com/s/68LCCk5Y6cYmn4gI9z8q7?domain=independentage.org" TargetMode="External"/><Relationship Id="rId28" Type="http://schemas.openxmlformats.org/officeDocument/2006/relationships/hyperlink" Target="https://www.greatermanchester-ca.gov.uk/contact/communications-and-engagement/comms-toolkits/" TargetMode="External"/><Relationship Id="rId36" Type="http://schemas.openxmlformats.org/officeDocument/2006/relationships/hyperlink" Target="https://www.independentage.org/get-support" TargetMode="External"/><Relationship Id="rId49" Type="http://schemas.openxmlformats.org/officeDocument/2006/relationships/theme" Target="theme/theme1.xml"/><Relationship Id="rId10" Type="http://schemas.openxmlformats.org/officeDocument/2006/relationships/hyperlink" Target="https://publication.max-mediagroup.co.uk/pension-campaign/cover/" TargetMode="External"/><Relationship Id="rId19" Type="http://schemas.openxmlformats.org/officeDocument/2006/relationships/hyperlink" Target="mailto:ageinghub@greatermanchester-ca.gov.uk" TargetMode="External"/><Relationship Id="rId31" Type="http://schemas.openxmlformats.org/officeDocument/2006/relationships/hyperlink" Target="https://www.independentage.org/get-support" TargetMode="External"/><Relationship Id="rId44" Type="http://schemas.openxmlformats.org/officeDocument/2006/relationships/hyperlink" Target="mailto:louise.selby@trafford.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ulie.ralph@boltonathome.org.uk" TargetMode="External"/><Relationship Id="rId22" Type="http://schemas.openxmlformats.org/officeDocument/2006/relationships/hyperlink" Target="https://protect-eu.mimecast.com/s/PiL1Cj2XAslpjAgh5peAx?domain=independentage.org" TargetMode="External"/><Relationship Id="rId27" Type="http://schemas.openxmlformats.org/officeDocument/2006/relationships/hyperlink" Target="mailto:ageinghub@greatermanchester-ca.gov.uk" TargetMode="External"/><Relationship Id="rId30" Type="http://schemas.openxmlformats.org/officeDocument/2006/relationships/hyperlink" Target="https://www.independentage.org/get-support" TargetMode="External"/><Relationship Id="rId35" Type="http://schemas.openxmlformats.org/officeDocument/2006/relationships/hyperlink" Target="https://www.independentage.org/get-support" TargetMode="External"/><Relationship Id="rId43" Type="http://schemas.openxmlformats.org/officeDocument/2006/relationships/hyperlink" Target="mailto:janine.yates@tameside.gov.uk" TargetMode="Externa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jo.garsden@greatermanchester-ca.gov.uk" TargetMode="External"/><Relationship Id="rId17" Type="http://schemas.openxmlformats.org/officeDocument/2006/relationships/hyperlink" Target="https://www.greatermanchester-ca.gov.uk/contact/communications-and-engagement/comms-toolkits/" TargetMode="External"/><Relationship Id="rId25" Type="http://schemas.openxmlformats.org/officeDocument/2006/relationships/hyperlink" Target="https://protect-eu.mimecast.com/s/sC20Cmw17I1E56vFDpyBT?domain=independentage.org" TargetMode="External"/><Relationship Id="rId33" Type="http://schemas.openxmlformats.org/officeDocument/2006/relationships/hyperlink" Target="https://www.independentage.org/get-support" TargetMode="External"/><Relationship Id="rId38" Type="http://schemas.openxmlformats.org/officeDocument/2006/relationships/hyperlink" Target="mailto:c.woodhouse@bury.gov.uk" TargetMode="External"/><Relationship Id="rId46" Type="http://schemas.openxmlformats.org/officeDocument/2006/relationships/header" Target="header1.xml"/><Relationship Id="rId20" Type="http://schemas.openxmlformats.org/officeDocument/2006/relationships/hyperlink" Target="https://www.greatermanchester-ca.gov.uk/contact/communications-and-engagement/comms-toolkits/" TargetMode="External"/><Relationship Id="rId41" Type="http://schemas.openxmlformats.org/officeDocument/2006/relationships/hyperlink" Target="mailto:david.broome@rochdale.gov.uk"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61f017-ac2b-4ff5-a638-1673a3774bef">
      <Terms xmlns="http://schemas.microsoft.com/office/infopath/2007/PartnerControls"/>
    </lcf76f155ced4ddcb4097134ff3c332f>
    <TaxCatchAll xmlns="4b1f7100-0b23-4043-b839-34762095c238" xsi:nil="true"/>
    <SharedWithUsers xmlns="4b1f7100-0b23-4043-b839-34762095c2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5A7DF810863D45975D3BE3DA9C608B" ma:contentTypeVersion="14" ma:contentTypeDescription="Create a new document." ma:contentTypeScope="" ma:versionID="b2f3f474d16afc507cea346f364c1d95">
  <xsd:schema xmlns:xsd="http://www.w3.org/2001/XMLSchema" xmlns:xs="http://www.w3.org/2001/XMLSchema" xmlns:p="http://schemas.microsoft.com/office/2006/metadata/properties" xmlns:ns2="3261f017-ac2b-4ff5-a638-1673a3774bef" xmlns:ns3="4b1f7100-0b23-4043-b839-34762095c238" targetNamespace="http://schemas.microsoft.com/office/2006/metadata/properties" ma:root="true" ma:fieldsID="e10140c0b949002f5b7f9ab335cf928a" ns2:_="" ns3:_="">
    <xsd:import namespace="3261f017-ac2b-4ff5-a638-1673a3774bef"/>
    <xsd:import namespace="4b1f7100-0b23-4043-b839-34762095c23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61f017-ac2b-4ff5-a638-1673a3774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e4fde04-eaf7-46f4-90d8-754f3b92ddc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1f7100-0b23-4043-b839-34762095c23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4b9baea-f810-4e53-876e-b7c01cd0d0f2}" ma:internalName="TaxCatchAll" ma:showField="CatchAllData" ma:web="4b1f7100-0b23-4043-b839-34762095c2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D34D5F-FF6C-4E07-9C69-CC174FF4B5A3}">
  <ds:schemaRefs>
    <ds:schemaRef ds:uri="http://schemas.microsoft.com/office/2006/metadata/properties"/>
    <ds:schemaRef ds:uri="http://schemas.microsoft.com/office/infopath/2007/PartnerControls"/>
    <ds:schemaRef ds:uri="3261f017-ac2b-4ff5-a638-1673a3774bef"/>
    <ds:schemaRef ds:uri="4b1f7100-0b23-4043-b839-34762095c238"/>
  </ds:schemaRefs>
</ds:datastoreItem>
</file>

<file path=customXml/itemProps2.xml><?xml version="1.0" encoding="utf-8"?>
<ds:datastoreItem xmlns:ds="http://schemas.openxmlformats.org/officeDocument/2006/customXml" ds:itemID="{B08F7F9A-57F3-4E18-A0E0-B9459B6F5857}">
  <ds:schemaRefs>
    <ds:schemaRef ds:uri="http://schemas.microsoft.com/sharepoint/v3/contenttype/forms"/>
  </ds:schemaRefs>
</ds:datastoreItem>
</file>

<file path=customXml/itemProps3.xml><?xml version="1.0" encoding="utf-8"?>
<ds:datastoreItem xmlns:ds="http://schemas.openxmlformats.org/officeDocument/2006/customXml" ds:itemID="{C13635FC-FC17-4C8D-87F0-C20B4992B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61f017-ac2b-4ff5-a638-1673a3774bef"/>
    <ds:schemaRef ds:uri="4b1f7100-0b23-4043-b839-34762095c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3664</Words>
  <Characters>20886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Howard</dc:creator>
  <cp:keywords/>
  <dc:description/>
  <cp:lastModifiedBy>Lucia Tang</cp:lastModifiedBy>
  <cp:revision>232</cp:revision>
  <dcterms:created xsi:type="dcterms:W3CDTF">2022-05-12T09:40:00Z</dcterms:created>
  <dcterms:modified xsi:type="dcterms:W3CDTF">2022-05-24T13:55:00Z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0x010100395A7DF810863D45975D3BE3DA9C608B</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